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EC6" w:rsidRPr="004D106B" w:rsidRDefault="0076649C" w:rsidP="00976FB0">
      <w:pPr>
        <w:tabs>
          <w:tab w:val="left" w:pos="5895"/>
        </w:tabs>
        <w:jc w:val="both"/>
        <w:rPr>
          <w:rFonts w:ascii="Times New Roman" w:hAnsi="Times New Roman" w:cs="Times New Roman"/>
          <w:b/>
          <w:sz w:val="28"/>
        </w:rPr>
      </w:pPr>
      <w:r w:rsidRPr="004D106B">
        <w:rPr>
          <w:rFonts w:ascii="Times New Roman" w:hAnsi="Times New Roman" w:cs="Times New Roman"/>
          <w:b/>
          <w:sz w:val="28"/>
        </w:rPr>
        <w:t xml:space="preserve">ОЦЕНКА </w:t>
      </w:r>
      <w:r w:rsidR="00761EC6" w:rsidRPr="004D106B">
        <w:rPr>
          <w:rFonts w:ascii="Times New Roman" w:hAnsi="Times New Roman" w:cs="Times New Roman"/>
          <w:b/>
          <w:sz w:val="28"/>
        </w:rPr>
        <w:t>СОСТОЯНИ</w:t>
      </w:r>
      <w:r w:rsidRPr="004D106B">
        <w:rPr>
          <w:rFonts w:ascii="Times New Roman" w:hAnsi="Times New Roman" w:cs="Times New Roman"/>
          <w:b/>
          <w:sz w:val="28"/>
        </w:rPr>
        <w:t>Я</w:t>
      </w:r>
      <w:r w:rsidR="00761EC6" w:rsidRPr="004D106B">
        <w:rPr>
          <w:rFonts w:ascii="Times New Roman" w:hAnsi="Times New Roman" w:cs="Times New Roman"/>
          <w:b/>
          <w:sz w:val="28"/>
        </w:rPr>
        <w:t xml:space="preserve"> УЛЬТРАЗВУКОВЫХ ДИАГНОСТИЧЕСКИХ ПРИБОРОВ </w:t>
      </w:r>
      <w:r w:rsidRPr="004D106B">
        <w:rPr>
          <w:rFonts w:ascii="Times New Roman" w:hAnsi="Times New Roman" w:cs="Times New Roman"/>
          <w:b/>
          <w:sz w:val="28"/>
        </w:rPr>
        <w:t xml:space="preserve">В </w:t>
      </w:r>
      <w:r w:rsidR="00761EC6" w:rsidRPr="004D106B">
        <w:rPr>
          <w:rFonts w:ascii="Times New Roman" w:hAnsi="Times New Roman" w:cs="Times New Roman"/>
          <w:b/>
          <w:sz w:val="28"/>
        </w:rPr>
        <w:t>ЛЕЧЕБНО-ПРОФИЛАКТИЧЕСКИХ УЧРЕЖДЕНИ</w:t>
      </w:r>
      <w:r w:rsidRPr="004D106B">
        <w:rPr>
          <w:rFonts w:ascii="Times New Roman" w:hAnsi="Times New Roman" w:cs="Times New Roman"/>
          <w:b/>
          <w:sz w:val="28"/>
        </w:rPr>
        <w:t>ЯХ</w:t>
      </w:r>
      <w:r w:rsidR="00761EC6" w:rsidRPr="004D106B">
        <w:rPr>
          <w:rFonts w:ascii="Times New Roman" w:hAnsi="Times New Roman" w:cs="Times New Roman"/>
          <w:b/>
          <w:sz w:val="28"/>
        </w:rPr>
        <w:t xml:space="preserve"> СИСТЕМЫ ДЕПАРТАМЕНТА ЗДРАВООХРАНЕНИЯ Г. МОСКВЫ</w:t>
      </w:r>
    </w:p>
    <w:p w:rsidR="00761EC6" w:rsidRPr="004D106B" w:rsidRDefault="00761EC6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Громов А.И., Осипов Л.В., Юркин Ю.Ю., Бурашов В.В., Солдатов И.В.</w:t>
      </w:r>
    </w:p>
    <w:p w:rsidR="00761EC6" w:rsidRPr="004D106B" w:rsidRDefault="00761EC6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ГБУЗ «НПЦМР ДЗМ»</w:t>
      </w:r>
    </w:p>
    <w:p w:rsidR="00976FB0" w:rsidRPr="004D106B" w:rsidRDefault="00976FB0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CF3994" w:rsidRPr="004D106B" w:rsidRDefault="00C15F62" w:rsidP="00976FB0">
      <w:pPr>
        <w:pStyle w:val="Default"/>
        <w:spacing w:line="276" w:lineRule="auto"/>
        <w:jc w:val="both"/>
        <w:rPr>
          <w:color w:val="auto"/>
          <w:sz w:val="28"/>
        </w:rPr>
      </w:pPr>
      <w:r w:rsidRPr="004D106B">
        <w:rPr>
          <w:color w:val="auto"/>
          <w:sz w:val="28"/>
        </w:rPr>
        <w:tab/>
        <w:t>В настоящее время в лечебно-профилактических учреждениях системы Департамента здравоохранения г. Москвы эксплуатируется порядка 3500 ультразвуковых диагностических приборов</w:t>
      </w:r>
      <w:r w:rsidR="00CF3994" w:rsidRPr="004D106B">
        <w:rPr>
          <w:color w:val="auto"/>
          <w:sz w:val="28"/>
        </w:rPr>
        <w:t xml:space="preserve"> (УЗДП)</w:t>
      </w:r>
      <w:r w:rsidR="00F567A2" w:rsidRPr="004D106B">
        <w:rPr>
          <w:color w:val="auto"/>
          <w:sz w:val="28"/>
        </w:rPr>
        <w:t xml:space="preserve">, </w:t>
      </w:r>
      <w:r w:rsidRPr="004D106B">
        <w:rPr>
          <w:color w:val="auto"/>
          <w:sz w:val="28"/>
        </w:rPr>
        <w:t>600 из которых со сроком эксплуатации свыше 10 лет</w:t>
      </w:r>
      <w:r w:rsidR="00F567A2" w:rsidRPr="004D106B">
        <w:rPr>
          <w:color w:val="auto"/>
          <w:sz w:val="28"/>
        </w:rPr>
        <w:t xml:space="preserve">. </w:t>
      </w:r>
      <w:r w:rsidR="00CF3994" w:rsidRPr="004D106B">
        <w:rPr>
          <w:color w:val="auto"/>
          <w:sz w:val="28"/>
        </w:rPr>
        <w:t>Для сравнения, в 2010 г.</w:t>
      </w:r>
      <w:r w:rsidR="005E0206" w:rsidRPr="004D106B">
        <w:rPr>
          <w:color w:val="auto"/>
          <w:sz w:val="28"/>
        </w:rPr>
        <w:t xml:space="preserve"> в эксплуатации</w:t>
      </w:r>
      <w:r w:rsidR="00CF3994" w:rsidRPr="004D106B">
        <w:rPr>
          <w:color w:val="auto"/>
          <w:sz w:val="28"/>
        </w:rPr>
        <w:t xml:space="preserve"> </w:t>
      </w:r>
      <w:r w:rsidR="0076649C" w:rsidRPr="004D106B">
        <w:rPr>
          <w:color w:val="auto"/>
          <w:sz w:val="28"/>
        </w:rPr>
        <w:t xml:space="preserve">было </w:t>
      </w:r>
      <w:r w:rsidR="00CF3994" w:rsidRPr="004D106B">
        <w:rPr>
          <w:color w:val="auto"/>
          <w:sz w:val="28"/>
        </w:rPr>
        <w:t>2400 приборов,</w:t>
      </w:r>
      <w:r w:rsidR="003F7E5E" w:rsidRPr="004D106B">
        <w:rPr>
          <w:color w:val="auto"/>
          <w:sz w:val="28"/>
        </w:rPr>
        <w:t xml:space="preserve"> в том числе</w:t>
      </w:r>
      <w:r w:rsidR="00CF3994" w:rsidRPr="004D106B">
        <w:rPr>
          <w:color w:val="auto"/>
          <w:sz w:val="28"/>
        </w:rPr>
        <w:t xml:space="preserve"> 500 со сроком свыше 10 лет. Б</w:t>
      </w:r>
      <w:r w:rsidR="00F567A2" w:rsidRPr="004D106B">
        <w:rPr>
          <w:color w:val="auto"/>
          <w:sz w:val="28"/>
        </w:rPr>
        <w:t xml:space="preserve">лагодаря проведению программы модернизации </w:t>
      </w:r>
      <w:r w:rsidR="0076649C" w:rsidRPr="004D106B">
        <w:rPr>
          <w:color w:val="auto"/>
          <w:sz w:val="28"/>
        </w:rPr>
        <w:t xml:space="preserve">здравоохранения </w:t>
      </w:r>
      <w:r w:rsidR="00F567A2" w:rsidRPr="004D106B">
        <w:rPr>
          <w:color w:val="auto"/>
          <w:sz w:val="28"/>
        </w:rPr>
        <w:t>г. Москвы</w:t>
      </w:r>
      <w:r w:rsidR="00CF3994" w:rsidRPr="004D106B">
        <w:rPr>
          <w:color w:val="auto"/>
          <w:sz w:val="28"/>
        </w:rPr>
        <w:t xml:space="preserve"> </w:t>
      </w:r>
      <w:r w:rsidR="0076649C" w:rsidRPr="004D106B">
        <w:rPr>
          <w:color w:val="auto"/>
          <w:sz w:val="28"/>
        </w:rPr>
        <w:t xml:space="preserve">в </w:t>
      </w:r>
      <w:r w:rsidR="00CF3994" w:rsidRPr="004D106B">
        <w:rPr>
          <w:color w:val="auto"/>
          <w:sz w:val="28"/>
        </w:rPr>
        <w:t>2011-2013</w:t>
      </w:r>
      <w:r w:rsidR="00F567A2" w:rsidRPr="004D106B">
        <w:rPr>
          <w:color w:val="auto"/>
          <w:sz w:val="28"/>
        </w:rPr>
        <w:t xml:space="preserve"> парк оборудования существенно обновился и пополнился 1400</w:t>
      </w:r>
      <w:r w:rsidR="00CF3994" w:rsidRPr="004D106B">
        <w:rPr>
          <w:color w:val="auto"/>
          <w:sz w:val="28"/>
        </w:rPr>
        <w:t xml:space="preserve"> УЗДП. </w:t>
      </w:r>
      <w:r w:rsidR="003F7E5E" w:rsidRPr="004D106B">
        <w:rPr>
          <w:color w:val="auto"/>
          <w:sz w:val="28"/>
        </w:rPr>
        <w:t>Б</w:t>
      </w:r>
      <w:r w:rsidR="00CF3994" w:rsidRPr="004D106B">
        <w:rPr>
          <w:color w:val="auto"/>
          <w:sz w:val="28"/>
        </w:rPr>
        <w:t>ыло поставлено свыше 300 ультразвуковых систем экспертного класса</w:t>
      </w:r>
      <w:r w:rsidR="00D72D98" w:rsidRPr="004D106B">
        <w:rPr>
          <w:color w:val="auto"/>
          <w:sz w:val="28"/>
        </w:rPr>
        <w:t xml:space="preserve"> и 1000 среднего класса, представленные в основном следующими </w:t>
      </w:r>
      <w:r w:rsidR="005C5536" w:rsidRPr="004D106B">
        <w:rPr>
          <w:color w:val="auto"/>
          <w:sz w:val="28"/>
        </w:rPr>
        <w:t xml:space="preserve">зарубежными </w:t>
      </w:r>
      <w:r w:rsidR="00D72D98" w:rsidRPr="004D106B">
        <w:rPr>
          <w:color w:val="auto"/>
          <w:sz w:val="28"/>
        </w:rPr>
        <w:t>производителями (</w:t>
      </w:r>
      <w:r w:rsidR="00D72D98" w:rsidRPr="004D106B">
        <w:rPr>
          <w:color w:val="auto"/>
          <w:sz w:val="28"/>
          <w:lang w:val="en-US"/>
        </w:rPr>
        <w:t>T</w:t>
      </w:r>
      <w:r w:rsidR="00D72D98" w:rsidRPr="004D106B">
        <w:rPr>
          <w:color w:val="auto"/>
          <w:sz w:val="28"/>
        </w:rPr>
        <w:t xml:space="preserve">oshiba, </w:t>
      </w:r>
      <w:r w:rsidR="00D72D98" w:rsidRPr="004D106B">
        <w:rPr>
          <w:color w:val="auto"/>
          <w:sz w:val="28"/>
          <w:lang w:val="en-US"/>
        </w:rPr>
        <w:t>Samsung</w:t>
      </w:r>
      <w:r w:rsidR="00D72D98" w:rsidRPr="004D106B">
        <w:rPr>
          <w:color w:val="auto"/>
          <w:sz w:val="28"/>
        </w:rPr>
        <w:t xml:space="preserve"> </w:t>
      </w:r>
      <w:proofErr w:type="spellStart"/>
      <w:r w:rsidR="00D72D98" w:rsidRPr="004D106B">
        <w:rPr>
          <w:color w:val="auto"/>
          <w:sz w:val="28"/>
          <w:lang w:val="en-US"/>
        </w:rPr>
        <w:t>Medison</w:t>
      </w:r>
      <w:proofErr w:type="spellEnd"/>
      <w:r w:rsidR="00D72D98" w:rsidRPr="004D106B">
        <w:rPr>
          <w:color w:val="auto"/>
          <w:sz w:val="28"/>
        </w:rPr>
        <w:t xml:space="preserve">, </w:t>
      </w:r>
      <w:r w:rsidR="00D72D98" w:rsidRPr="004D106B">
        <w:rPr>
          <w:color w:val="auto"/>
          <w:sz w:val="28"/>
          <w:lang w:val="en-US"/>
        </w:rPr>
        <w:t>GE</w:t>
      </w:r>
      <w:r w:rsidR="00D72D98" w:rsidRPr="004D106B">
        <w:rPr>
          <w:color w:val="auto"/>
          <w:sz w:val="28"/>
        </w:rPr>
        <w:t xml:space="preserve">, </w:t>
      </w:r>
      <w:r w:rsidR="00D72D98" w:rsidRPr="004D106B">
        <w:rPr>
          <w:color w:val="auto"/>
          <w:sz w:val="28"/>
          <w:lang w:val="en-US"/>
        </w:rPr>
        <w:t>Philips</w:t>
      </w:r>
      <w:r w:rsidR="00D72D98" w:rsidRPr="004D106B">
        <w:rPr>
          <w:color w:val="auto"/>
          <w:sz w:val="28"/>
        </w:rPr>
        <w:t>, Esaote S.p.A.).</w:t>
      </w:r>
      <w:r w:rsidR="005C5536" w:rsidRPr="004D106B">
        <w:rPr>
          <w:color w:val="auto"/>
          <w:sz w:val="28"/>
        </w:rPr>
        <w:t xml:space="preserve"> Доля отечественных производителей в парке оборудования крайне низка</w:t>
      </w:r>
      <w:r w:rsidR="003F7E5E" w:rsidRPr="004D106B">
        <w:rPr>
          <w:color w:val="auto"/>
          <w:sz w:val="28"/>
        </w:rPr>
        <w:t xml:space="preserve"> (менее 10 %), в основном это</w:t>
      </w:r>
      <w:r w:rsidR="005C5536" w:rsidRPr="004D106B">
        <w:rPr>
          <w:color w:val="auto"/>
          <w:sz w:val="28"/>
        </w:rPr>
        <w:t xml:space="preserve"> приборы среднего класса.</w:t>
      </w:r>
    </w:p>
    <w:p w:rsidR="00D72D98" w:rsidRPr="004D106B" w:rsidRDefault="00D72D98" w:rsidP="00976FB0">
      <w:pPr>
        <w:pStyle w:val="Default"/>
        <w:spacing w:line="276" w:lineRule="auto"/>
        <w:jc w:val="both"/>
        <w:rPr>
          <w:color w:val="auto"/>
          <w:sz w:val="28"/>
        </w:rPr>
      </w:pPr>
      <w:r w:rsidRPr="004D106B">
        <w:rPr>
          <w:color w:val="auto"/>
          <w:sz w:val="28"/>
        </w:rPr>
        <w:tab/>
      </w:r>
      <w:r w:rsidR="003F7E5E" w:rsidRPr="004D106B">
        <w:rPr>
          <w:color w:val="auto"/>
          <w:sz w:val="28"/>
        </w:rPr>
        <w:t>Очевидно, что с увеличением числа новых высокотехнологичных ультразвуковых диагностических приборов растет потребность не только в квалифицированных медицинских кадрах</w:t>
      </w:r>
      <w:r w:rsidR="00CF2FD0" w:rsidRPr="004D106B">
        <w:rPr>
          <w:color w:val="auto"/>
          <w:sz w:val="28"/>
        </w:rPr>
        <w:t xml:space="preserve"> для непосредственной работы на дорогостоящем оборудовании, но и </w:t>
      </w:r>
      <w:r w:rsidR="002D7149" w:rsidRPr="004D106B">
        <w:rPr>
          <w:color w:val="auto"/>
          <w:sz w:val="28"/>
        </w:rPr>
        <w:t xml:space="preserve">необходимость </w:t>
      </w:r>
      <w:r w:rsidR="00CF2FD0" w:rsidRPr="004D106B">
        <w:rPr>
          <w:color w:val="auto"/>
          <w:sz w:val="28"/>
        </w:rPr>
        <w:t>в качественном обслуживании и ремонте. Согласно руководству Р 2.2.4/2.2.9.2266–07 «Гигиенические требования к условиям труда медицинских работников, выполняющих ультразвуковые исследования»</w:t>
      </w:r>
      <w:r w:rsidR="00F55E77" w:rsidRPr="004D106B">
        <w:rPr>
          <w:color w:val="auto"/>
          <w:sz w:val="28"/>
        </w:rPr>
        <w:t>,</w:t>
      </w:r>
      <w:r w:rsidR="00CF2FD0" w:rsidRPr="004D106B">
        <w:rPr>
          <w:color w:val="auto"/>
          <w:sz w:val="28"/>
        </w:rPr>
        <w:t xml:space="preserve"> работодатель должен обеспечивать безопасную и эффективную эксплуатацию медицинского ультразвукового диагностического оборудования</w:t>
      </w:r>
      <w:r w:rsidR="001373B5" w:rsidRPr="004D106B">
        <w:rPr>
          <w:color w:val="auto"/>
          <w:sz w:val="28"/>
        </w:rPr>
        <w:t>, в том числе после 3-х лет эксплуатации проводить ежегодный технический профилактический осмотр с оценкой качества изображений с использованием каждого датчика, входящего в комплект оборудования.</w:t>
      </w:r>
    </w:p>
    <w:p w:rsidR="00337A8A" w:rsidRPr="004D106B" w:rsidRDefault="00337A8A" w:rsidP="00976FB0">
      <w:pPr>
        <w:pStyle w:val="Default"/>
        <w:spacing w:line="276" w:lineRule="auto"/>
        <w:jc w:val="both"/>
        <w:rPr>
          <w:color w:val="auto"/>
          <w:sz w:val="28"/>
        </w:rPr>
      </w:pPr>
      <w:r w:rsidRPr="004D106B">
        <w:rPr>
          <w:color w:val="auto"/>
          <w:sz w:val="28"/>
        </w:rPr>
        <w:tab/>
        <w:t>Для реализации этих требований в ГБУЗ «НПЦМР ДЗМ» были разработаны методические рекомендации по проведению контроля характеристик ультразвуковых диагностических приборов</w:t>
      </w:r>
      <w:r w:rsidR="00F55E77" w:rsidRPr="004D106B">
        <w:rPr>
          <w:color w:val="auto"/>
          <w:sz w:val="28"/>
        </w:rPr>
        <w:t>, находящихся</w:t>
      </w:r>
      <w:r w:rsidRPr="004D106B">
        <w:rPr>
          <w:color w:val="auto"/>
          <w:sz w:val="28"/>
        </w:rPr>
        <w:t xml:space="preserve"> в эксплуатации</w:t>
      </w:r>
      <w:r w:rsidR="002D7149" w:rsidRPr="004D106B">
        <w:rPr>
          <w:color w:val="auto"/>
          <w:sz w:val="28"/>
        </w:rPr>
        <w:t xml:space="preserve"> [8]</w:t>
      </w:r>
      <w:r w:rsidR="008450ED" w:rsidRPr="004D106B">
        <w:rPr>
          <w:color w:val="auto"/>
          <w:sz w:val="28"/>
        </w:rPr>
        <w:t>, а также</w:t>
      </w:r>
      <w:r w:rsidR="005F5D50" w:rsidRPr="004D106B">
        <w:rPr>
          <w:color w:val="auto"/>
          <w:sz w:val="28"/>
        </w:rPr>
        <w:t xml:space="preserve"> соответствующая методике форма</w:t>
      </w:r>
      <w:r w:rsidR="008450ED" w:rsidRPr="004D106B">
        <w:rPr>
          <w:color w:val="auto"/>
          <w:sz w:val="28"/>
        </w:rPr>
        <w:t xml:space="preserve"> протокол</w:t>
      </w:r>
      <w:r w:rsidR="005F5D50" w:rsidRPr="004D106B">
        <w:rPr>
          <w:color w:val="auto"/>
          <w:sz w:val="28"/>
        </w:rPr>
        <w:t>а проведения испытаний</w:t>
      </w:r>
      <w:r w:rsidRPr="004D106B">
        <w:rPr>
          <w:color w:val="auto"/>
          <w:sz w:val="28"/>
        </w:rPr>
        <w:t xml:space="preserve">. </w:t>
      </w:r>
      <w:r w:rsidR="00BB27C4" w:rsidRPr="004D106B">
        <w:rPr>
          <w:color w:val="auto"/>
          <w:sz w:val="28"/>
        </w:rPr>
        <w:t xml:space="preserve">В качестве оцениваемых параметров </w:t>
      </w:r>
      <w:r w:rsidR="00FF7C33" w:rsidRPr="004D106B">
        <w:rPr>
          <w:color w:val="auto"/>
          <w:sz w:val="28"/>
        </w:rPr>
        <w:t xml:space="preserve">были </w:t>
      </w:r>
      <w:r w:rsidR="00BB27C4" w:rsidRPr="004D106B">
        <w:rPr>
          <w:color w:val="auto"/>
          <w:sz w:val="28"/>
        </w:rPr>
        <w:t>определен</w:t>
      </w:r>
      <w:r w:rsidR="00F55E77" w:rsidRPr="004D106B">
        <w:rPr>
          <w:color w:val="auto"/>
          <w:sz w:val="28"/>
        </w:rPr>
        <w:t>ы</w:t>
      </w:r>
      <w:r w:rsidR="00BB27C4" w:rsidRPr="004D106B">
        <w:rPr>
          <w:color w:val="auto"/>
          <w:sz w:val="28"/>
        </w:rPr>
        <w:t xml:space="preserve"> </w:t>
      </w:r>
      <w:r w:rsidR="00F55E77" w:rsidRPr="004D106B">
        <w:rPr>
          <w:color w:val="auto"/>
          <w:sz w:val="28"/>
        </w:rPr>
        <w:t xml:space="preserve">только основные </w:t>
      </w:r>
      <w:r w:rsidR="00BB27C4" w:rsidRPr="004D106B">
        <w:rPr>
          <w:color w:val="auto"/>
          <w:sz w:val="28"/>
        </w:rPr>
        <w:t>характеристик</w:t>
      </w:r>
      <w:r w:rsidR="00F55E77" w:rsidRPr="004D106B">
        <w:rPr>
          <w:color w:val="auto"/>
          <w:sz w:val="28"/>
        </w:rPr>
        <w:t>и</w:t>
      </w:r>
      <w:r w:rsidR="00BB27C4" w:rsidRPr="004D106B">
        <w:rPr>
          <w:color w:val="auto"/>
          <w:sz w:val="28"/>
        </w:rPr>
        <w:t xml:space="preserve">, </w:t>
      </w:r>
      <w:r w:rsidR="00F55E77" w:rsidRPr="004D106B">
        <w:rPr>
          <w:color w:val="auto"/>
          <w:sz w:val="28"/>
        </w:rPr>
        <w:t>что</w:t>
      </w:r>
      <w:r w:rsidR="00BB27C4" w:rsidRPr="004D106B">
        <w:rPr>
          <w:color w:val="auto"/>
          <w:sz w:val="28"/>
        </w:rPr>
        <w:t xml:space="preserve"> позволяют достаточно быстро оценить работоспособность прибора, в том числе и качество изображения. Особое внимание уделя</w:t>
      </w:r>
      <w:r w:rsidR="00FF7C33" w:rsidRPr="004D106B">
        <w:rPr>
          <w:color w:val="auto"/>
          <w:sz w:val="28"/>
        </w:rPr>
        <w:t>лось</w:t>
      </w:r>
      <w:r w:rsidR="00251735" w:rsidRPr="004D106B">
        <w:rPr>
          <w:color w:val="auto"/>
          <w:sz w:val="28"/>
        </w:rPr>
        <w:t xml:space="preserve"> </w:t>
      </w:r>
      <w:r w:rsidR="00BB27C4" w:rsidRPr="004D106B">
        <w:rPr>
          <w:color w:val="auto"/>
          <w:sz w:val="28"/>
        </w:rPr>
        <w:t xml:space="preserve">оценке работоспособности </w:t>
      </w:r>
      <w:r w:rsidR="00BB27C4" w:rsidRPr="004D106B">
        <w:rPr>
          <w:color w:val="auto"/>
          <w:sz w:val="28"/>
        </w:rPr>
        <w:lastRenderedPageBreak/>
        <w:t>датчиков, так как они чаще всего являются причиной ухудшения качества работы приборов.</w:t>
      </w:r>
    </w:p>
    <w:p w:rsidR="00EA5C36" w:rsidRPr="004D106B" w:rsidRDefault="008450ED" w:rsidP="00976FB0">
      <w:pPr>
        <w:pStyle w:val="Default"/>
        <w:spacing w:line="276" w:lineRule="auto"/>
        <w:ind w:firstLine="708"/>
        <w:jc w:val="both"/>
        <w:rPr>
          <w:color w:val="auto"/>
          <w:sz w:val="28"/>
        </w:rPr>
      </w:pPr>
      <w:r w:rsidRPr="004D106B">
        <w:rPr>
          <w:color w:val="auto"/>
          <w:sz w:val="28"/>
        </w:rPr>
        <w:t>В В-режиме оценива</w:t>
      </w:r>
      <w:r w:rsidR="00FF7C33" w:rsidRPr="004D106B">
        <w:rPr>
          <w:color w:val="auto"/>
          <w:sz w:val="28"/>
        </w:rPr>
        <w:t>лись</w:t>
      </w:r>
      <w:r w:rsidRPr="004D106B">
        <w:rPr>
          <w:color w:val="auto"/>
          <w:sz w:val="28"/>
        </w:rPr>
        <w:t xml:space="preserve"> следующие параметры: однородность изображения, работоспособность датчиков совместно с каналами приема-передачи, глубина мертвой зоны, </w:t>
      </w:r>
      <w:r w:rsidR="00EA5C36" w:rsidRPr="004D106B">
        <w:rPr>
          <w:color w:val="auto"/>
          <w:sz w:val="28"/>
        </w:rPr>
        <w:t>макс</w:t>
      </w:r>
      <w:r w:rsidRPr="004D106B">
        <w:rPr>
          <w:color w:val="auto"/>
          <w:sz w:val="28"/>
        </w:rPr>
        <w:t xml:space="preserve">имальная глубина визуализации, </w:t>
      </w:r>
      <w:r w:rsidR="00EA5C36" w:rsidRPr="004D106B">
        <w:rPr>
          <w:color w:val="auto"/>
          <w:sz w:val="28"/>
        </w:rPr>
        <w:t>продо</w:t>
      </w:r>
      <w:r w:rsidRPr="004D106B">
        <w:rPr>
          <w:color w:val="auto"/>
          <w:sz w:val="28"/>
        </w:rPr>
        <w:t xml:space="preserve">льная и поперечная разрешающая способность, </w:t>
      </w:r>
      <w:r w:rsidR="00EA5C36" w:rsidRPr="004D106B">
        <w:rPr>
          <w:color w:val="auto"/>
          <w:sz w:val="28"/>
        </w:rPr>
        <w:t>качество изображения гипоэхогенных (слабо отражающих ультразвук) м</w:t>
      </w:r>
      <w:r w:rsidRPr="004D106B">
        <w:rPr>
          <w:color w:val="auto"/>
          <w:sz w:val="28"/>
        </w:rPr>
        <w:t>ишеней</w:t>
      </w:r>
      <w:r w:rsidR="002D7149" w:rsidRPr="004D106B">
        <w:rPr>
          <w:color w:val="auto"/>
          <w:sz w:val="28"/>
        </w:rPr>
        <w:t>, контрастная разрешающая способность</w:t>
      </w:r>
      <w:r w:rsidRPr="004D106B">
        <w:rPr>
          <w:color w:val="auto"/>
          <w:sz w:val="28"/>
        </w:rPr>
        <w:t xml:space="preserve">. </w:t>
      </w:r>
      <w:r w:rsidR="00EA5C36" w:rsidRPr="004D106B">
        <w:rPr>
          <w:color w:val="auto"/>
          <w:sz w:val="28"/>
        </w:rPr>
        <w:t>Дополнительно могут оцениваться параметры работы прибора в допплеровских режимах и работоспособность индикаторов безопасности – теплового индекса TI и механического импульса MI. В отдельных случаях, например, при испытании приборов, использующих датчики электронно-механического объемного (3D) сканирования, оценивается соответствие масштабов изображения по вертикали и горизонтали, т.к. их несоответствие может быть вызвано ненадлежащей работой механического привода датчика.</w:t>
      </w:r>
    </w:p>
    <w:p w:rsidR="003207AE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Оценка некоторых из перечисленных параметров может осуществляется с использованием простейших подручных средств, для</w:t>
      </w:r>
      <w:r w:rsidR="00D21031" w:rsidRPr="004D106B">
        <w:rPr>
          <w:rFonts w:ascii="Times New Roman" w:hAnsi="Times New Roman" w:cs="Times New Roman"/>
          <w:sz w:val="28"/>
        </w:rPr>
        <w:t xml:space="preserve"> оценки</w:t>
      </w:r>
      <w:r w:rsidRPr="004D106B">
        <w:rPr>
          <w:rFonts w:ascii="Times New Roman" w:hAnsi="Times New Roman" w:cs="Times New Roman"/>
          <w:sz w:val="28"/>
        </w:rPr>
        <w:t xml:space="preserve"> </w:t>
      </w:r>
      <w:r w:rsidR="0055737B" w:rsidRPr="004D106B">
        <w:rPr>
          <w:rFonts w:ascii="Times New Roman" w:hAnsi="Times New Roman" w:cs="Times New Roman"/>
          <w:sz w:val="28"/>
        </w:rPr>
        <w:t xml:space="preserve">большинства </w:t>
      </w:r>
      <w:r w:rsidR="002D7149" w:rsidRPr="004D106B">
        <w:rPr>
          <w:rFonts w:ascii="Times New Roman" w:hAnsi="Times New Roman" w:cs="Times New Roman"/>
          <w:sz w:val="28"/>
        </w:rPr>
        <w:t xml:space="preserve">основных </w:t>
      </w:r>
      <w:r w:rsidR="0055737B" w:rsidRPr="004D106B">
        <w:rPr>
          <w:rFonts w:ascii="Times New Roman" w:hAnsi="Times New Roman" w:cs="Times New Roman"/>
          <w:sz w:val="28"/>
        </w:rPr>
        <w:t>характеристик</w:t>
      </w:r>
      <w:r w:rsidRPr="004D106B">
        <w:rPr>
          <w:rFonts w:ascii="Times New Roman" w:hAnsi="Times New Roman" w:cs="Times New Roman"/>
          <w:sz w:val="28"/>
        </w:rPr>
        <w:t xml:space="preserve"> требуется наличие специальных ультразвуковых фантомов, например</w:t>
      </w:r>
      <w:r w:rsidR="0055737B" w:rsidRPr="004D106B">
        <w:rPr>
          <w:rFonts w:ascii="Times New Roman" w:hAnsi="Times New Roman" w:cs="Times New Roman"/>
          <w:sz w:val="28"/>
        </w:rPr>
        <w:t xml:space="preserve">, фантома </w:t>
      </w:r>
      <w:r w:rsidR="0055737B" w:rsidRPr="004D106B">
        <w:rPr>
          <w:rFonts w:ascii="Times New Roman" w:hAnsi="Times New Roman" w:cs="Times New Roman"/>
          <w:sz w:val="28"/>
          <w:lang w:val="en-US"/>
        </w:rPr>
        <w:t>ATS</w:t>
      </w:r>
      <w:r w:rsidR="0055737B" w:rsidRPr="004D106B">
        <w:rPr>
          <w:rFonts w:ascii="Times New Roman" w:hAnsi="Times New Roman" w:cs="Times New Roman"/>
          <w:sz w:val="28"/>
        </w:rPr>
        <w:t xml:space="preserve"> </w:t>
      </w:r>
      <w:r w:rsidR="0055737B" w:rsidRPr="004D106B">
        <w:rPr>
          <w:rFonts w:ascii="Times New Roman" w:hAnsi="Times New Roman" w:cs="Times New Roman"/>
          <w:sz w:val="28"/>
          <w:lang w:val="en-US"/>
        </w:rPr>
        <w:t>Laboratories</w:t>
      </w:r>
      <w:r w:rsidR="0055737B" w:rsidRPr="004D106B">
        <w:rPr>
          <w:rFonts w:ascii="Times New Roman" w:hAnsi="Times New Roman" w:cs="Times New Roman"/>
          <w:sz w:val="28"/>
        </w:rPr>
        <w:t xml:space="preserve"> </w:t>
      </w:r>
      <w:r w:rsidR="0055737B" w:rsidRPr="004D106B">
        <w:rPr>
          <w:rFonts w:ascii="Times New Roman" w:hAnsi="Times New Roman" w:cs="Times New Roman"/>
          <w:sz w:val="28"/>
          <w:lang w:val="en-US"/>
        </w:rPr>
        <w:t>Model</w:t>
      </w:r>
      <w:r w:rsidR="0055737B" w:rsidRPr="004D106B">
        <w:rPr>
          <w:rFonts w:ascii="Times New Roman" w:hAnsi="Times New Roman" w:cs="Times New Roman"/>
          <w:sz w:val="28"/>
        </w:rPr>
        <w:t xml:space="preserve"> 539 (рис. 1)</w:t>
      </w:r>
      <w:r w:rsidR="003207AE" w:rsidRPr="004D106B">
        <w:rPr>
          <w:rFonts w:ascii="Times New Roman" w:hAnsi="Times New Roman" w:cs="Times New Roman"/>
          <w:sz w:val="28"/>
        </w:rPr>
        <w:t xml:space="preserve"> и фантом</w:t>
      </w:r>
      <w:r w:rsidR="002D7149" w:rsidRPr="004D106B">
        <w:rPr>
          <w:rFonts w:ascii="Times New Roman" w:hAnsi="Times New Roman" w:cs="Times New Roman"/>
          <w:sz w:val="28"/>
        </w:rPr>
        <w:t>а</w:t>
      </w:r>
      <w:r w:rsidR="003207AE" w:rsidRPr="004D106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207AE" w:rsidRPr="004D106B">
        <w:rPr>
          <w:rFonts w:ascii="Times New Roman" w:hAnsi="Times New Roman" w:cs="Times New Roman"/>
          <w:sz w:val="28"/>
          <w:lang w:val="en-US"/>
        </w:rPr>
        <w:t>Gammex</w:t>
      </w:r>
      <w:proofErr w:type="spellEnd"/>
      <w:r w:rsidR="003207AE" w:rsidRPr="004D106B">
        <w:rPr>
          <w:rFonts w:ascii="Times New Roman" w:hAnsi="Times New Roman" w:cs="Times New Roman"/>
          <w:sz w:val="28"/>
        </w:rPr>
        <w:t xml:space="preserve"> 405 </w:t>
      </w:r>
      <w:r w:rsidR="003207AE" w:rsidRPr="004D106B">
        <w:rPr>
          <w:rFonts w:ascii="Times New Roman" w:hAnsi="Times New Roman" w:cs="Times New Roman"/>
          <w:sz w:val="28"/>
          <w:lang w:val="en-US"/>
        </w:rPr>
        <w:t>GSX</w:t>
      </w:r>
      <w:r w:rsidR="003207AE" w:rsidRPr="004D106B">
        <w:rPr>
          <w:rFonts w:ascii="Times New Roman" w:hAnsi="Times New Roman" w:cs="Times New Roman"/>
          <w:sz w:val="28"/>
        </w:rPr>
        <w:t xml:space="preserve"> </w:t>
      </w:r>
      <w:r w:rsidR="003207AE" w:rsidRPr="004D106B">
        <w:rPr>
          <w:rFonts w:ascii="Times New Roman" w:hAnsi="Times New Roman" w:cs="Times New Roman"/>
          <w:sz w:val="28"/>
          <w:lang w:val="en-US"/>
        </w:rPr>
        <w:t>LE</w:t>
      </w:r>
      <w:r w:rsidR="003207AE" w:rsidRPr="004D106B">
        <w:rPr>
          <w:rFonts w:ascii="Times New Roman" w:hAnsi="Times New Roman" w:cs="Times New Roman"/>
          <w:sz w:val="28"/>
        </w:rPr>
        <w:t xml:space="preserve"> (рис. 2).</w:t>
      </w:r>
    </w:p>
    <w:p w:rsidR="00D21031" w:rsidRPr="004D106B" w:rsidRDefault="002805A4" w:rsidP="00976FB0">
      <w:pPr>
        <w:pStyle w:val="ListParagraph"/>
        <w:ind w:left="1068"/>
        <w:jc w:val="both"/>
        <w:rPr>
          <w:rFonts w:ascii="Times New Roman" w:hAnsi="Times New Roman" w:cs="Times New Roman"/>
          <w:sz w:val="28"/>
        </w:rPr>
      </w:pPr>
      <w:r w:rsidRPr="004D106B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329565</wp:posOffset>
            </wp:positionV>
            <wp:extent cx="2277110" cy="1713230"/>
            <wp:effectExtent l="0" t="0" r="8890" b="1270"/>
            <wp:wrapTight wrapText="bothSides">
              <wp:wrapPolygon edited="0">
                <wp:start x="0" y="0"/>
                <wp:lineTo x="0" y="21376"/>
                <wp:lineTo x="21504" y="21376"/>
                <wp:lineTo x="215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06B">
        <w:rPr>
          <w:noProof/>
          <w:sz w:val="28"/>
          <w:szCs w:val="28"/>
          <w:lang w:eastAsia="ru-RU"/>
        </w:rPr>
        <w:drawing>
          <wp:inline distT="0" distB="0" distL="0" distR="0">
            <wp:extent cx="3916680" cy="2170140"/>
            <wp:effectExtent l="0" t="0" r="7620" b="1905"/>
            <wp:docPr id="1" name="Рисунок 1" descr="fanto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ntom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14" cy="21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35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Рис</w:t>
      </w:r>
      <w:r w:rsidR="0055737B" w:rsidRPr="004D106B">
        <w:rPr>
          <w:rFonts w:ascii="Times New Roman" w:hAnsi="Times New Roman" w:cs="Times New Roman"/>
          <w:sz w:val="28"/>
        </w:rPr>
        <w:t>.</w:t>
      </w:r>
      <w:r w:rsidRPr="004D106B">
        <w:rPr>
          <w:rFonts w:ascii="Times New Roman" w:hAnsi="Times New Roman" w:cs="Times New Roman"/>
          <w:sz w:val="28"/>
        </w:rPr>
        <w:t xml:space="preserve"> 1. Ультразвуковой фантом</w:t>
      </w:r>
      <w:r w:rsidR="00D21031" w:rsidRPr="004D106B">
        <w:rPr>
          <w:rFonts w:ascii="Times New Roman" w:hAnsi="Times New Roman" w:cs="Times New Roman"/>
          <w:sz w:val="28"/>
        </w:rPr>
        <w:t xml:space="preserve"> </w:t>
      </w:r>
      <w:r w:rsidR="0055737B" w:rsidRPr="004D106B">
        <w:rPr>
          <w:rFonts w:ascii="Times New Roman" w:hAnsi="Times New Roman" w:cs="Times New Roman"/>
          <w:sz w:val="28"/>
          <w:lang w:val="en-US"/>
        </w:rPr>
        <w:t>ATS</w:t>
      </w:r>
      <w:r w:rsidR="0055737B" w:rsidRPr="004D106B">
        <w:rPr>
          <w:rFonts w:ascii="Times New Roman" w:hAnsi="Times New Roman" w:cs="Times New Roman"/>
          <w:sz w:val="28"/>
        </w:rPr>
        <w:t xml:space="preserve"> </w:t>
      </w:r>
      <w:r w:rsidR="0055737B" w:rsidRPr="004D106B">
        <w:rPr>
          <w:rFonts w:ascii="Times New Roman" w:hAnsi="Times New Roman" w:cs="Times New Roman"/>
          <w:sz w:val="28"/>
          <w:lang w:val="en-US"/>
        </w:rPr>
        <w:t>Laboratories</w:t>
      </w:r>
      <w:r w:rsidR="0055737B" w:rsidRPr="004D106B">
        <w:rPr>
          <w:rFonts w:ascii="Times New Roman" w:hAnsi="Times New Roman" w:cs="Times New Roman"/>
          <w:sz w:val="28"/>
        </w:rPr>
        <w:t xml:space="preserve"> </w:t>
      </w:r>
      <w:r w:rsidR="0055737B" w:rsidRPr="004D106B">
        <w:rPr>
          <w:rFonts w:ascii="Times New Roman" w:hAnsi="Times New Roman" w:cs="Times New Roman"/>
          <w:sz w:val="28"/>
          <w:lang w:val="en-US"/>
        </w:rPr>
        <w:t>Model</w:t>
      </w:r>
      <w:r w:rsidR="0055737B" w:rsidRPr="004D106B">
        <w:rPr>
          <w:rFonts w:ascii="Times New Roman" w:hAnsi="Times New Roman" w:cs="Times New Roman"/>
          <w:sz w:val="28"/>
        </w:rPr>
        <w:t xml:space="preserve"> 539 </w:t>
      </w:r>
      <w:r w:rsidR="00D21031" w:rsidRPr="004D106B">
        <w:rPr>
          <w:rFonts w:ascii="Times New Roman" w:hAnsi="Times New Roman" w:cs="Times New Roman"/>
          <w:sz w:val="28"/>
        </w:rPr>
        <w:t>на</w:t>
      </w:r>
      <w:r w:rsidRPr="004D106B">
        <w:rPr>
          <w:rFonts w:ascii="Times New Roman" w:hAnsi="Times New Roman" w:cs="Times New Roman"/>
          <w:sz w:val="28"/>
        </w:rPr>
        <w:t xml:space="preserve"> </w:t>
      </w:r>
      <w:r w:rsidR="00D21031" w:rsidRPr="004D106B">
        <w:rPr>
          <w:rFonts w:ascii="Times New Roman" w:hAnsi="Times New Roman" w:cs="Times New Roman"/>
          <w:sz w:val="28"/>
        </w:rPr>
        <w:t>полиуретановой основе</w:t>
      </w:r>
    </w:p>
    <w:p w:rsidR="00D21031" w:rsidRPr="004D106B" w:rsidRDefault="003207AE" w:rsidP="00976FB0">
      <w:pPr>
        <w:pStyle w:val="ListParagraph"/>
        <w:ind w:left="1068"/>
        <w:jc w:val="both"/>
        <w:rPr>
          <w:rFonts w:ascii="Times New Roman" w:hAnsi="Times New Roman" w:cs="Times New Roman"/>
          <w:sz w:val="28"/>
        </w:rPr>
      </w:pPr>
      <w:r w:rsidRPr="004D106B"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410210</wp:posOffset>
            </wp:positionV>
            <wp:extent cx="2314575" cy="2738755"/>
            <wp:effectExtent l="0" t="0" r="9525" b="4445"/>
            <wp:wrapTight wrapText="bothSides">
              <wp:wrapPolygon edited="0">
                <wp:start x="0" y="0"/>
                <wp:lineTo x="0" y="21485"/>
                <wp:lineTo x="21511" y="21485"/>
                <wp:lineTo x="2151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031" w:rsidRPr="004D106B">
        <w:rPr>
          <w:noProof/>
          <w:lang w:eastAsia="ru-RU"/>
        </w:rPr>
        <w:drawing>
          <wp:inline distT="0" distB="0" distL="0" distR="0">
            <wp:extent cx="3119539" cy="2838450"/>
            <wp:effectExtent l="19050" t="0" r="466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34" cy="28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35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  <w:lang w:val="en-US"/>
        </w:rPr>
      </w:pPr>
    </w:p>
    <w:p w:rsidR="00251735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Рис</w:t>
      </w:r>
      <w:r w:rsidR="003207AE" w:rsidRPr="004D106B">
        <w:rPr>
          <w:rFonts w:ascii="Times New Roman" w:hAnsi="Times New Roman" w:cs="Times New Roman"/>
          <w:sz w:val="28"/>
        </w:rPr>
        <w:t>.</w:t>
      </w:r>
      <w:r w:rsidRPr="004D106B">
        <w:rPr>
          <w:rFonts w:ascii="Times New Roman" w:hAnsi="Times New Roman" w:cs="Times New Roman"/>
          <w:sz w:val="28"/>
        </w:rPr>
        <w:t xml:space="preserve"> 2. Ультразвуковой фантом</w:t>
      </w:r>
      <w:r w:rsidR="00D21031" w:rsidRPr="004D106B">
        <w:rPr>
          <w:rFonts w:ascii="Times New Roman" w:hAnsi="Times New Roman" w:cs="Times New Roman"/>
          <w:sz w:val="28"/>
        </w:rPr>
        <w:t xml:space="preserve"> </w:t>
      </w:r>
      <w:r w:rsidR="003207AE" w:rsidRPr="004D106B">
        <w:rPr>
          <w:rFonts w:ascii="Times New Roman" w:hAnsi="Times New Roman" w:cs="Times New Roman"/>
          <w:sz w:val="28"/>
          <w:lang w:val="en-US"/>
        </w:rPr>
        <w:t>Gammex</w:t>
      </w:r>
      <w:r w:rsidR="003207AE" w:rsidRPr="004D106B">
        <w:rPr>
          <w:rFonts w:ascii="Times New Roman" w:hAnsi="Times New Roman" w:cs="Times New Roman"/>
          <w:sz w:val="28"/>
        </w:rPr>
        <w:t xml:space="preserve"> 405 </w:t>
      </w:r>
      <w:r w:rsidR="003207AE" w:rsidRPr="004D106B">
        <w:rPr>
          <w:rFonts w:ascii="Times New Roman" w:hAnsi="Times New Roman" w:cs="Times New Roman"/>
          <w:sz w:val="28"/>
          <w:lang w:val="en-US"/>
        </w:rPr>
        <w:t>GSX</w:t>
      </w:r>
      <w:r w:rsidR="003207AE" w:rsidRPr="004D106B">
        <w:rPr>
          <w:rFonts w:ascii="Times New Roman" w:hAnsi="Times New Roman" w:cs="Times New Roman"/>
          <w:sz w:val="28"/>
        </w:rPr>
        <w:t xml:space="preserve"> </w:t>
      </w:r>
      <w:r w:rsidR="003207AE" w:rsidRPr="004D106B">
        <w:rPr>
          <w:rFonts w:ascii="Times New Roman" w:hAnsi="Times New Roman" w:cs="Times New Roman"/>
          <w:sz w:val="28"/>
          <w:lang w:val="en-US"/>
        </w:rPr>
        <w:t>LE</w:t>
      </w:r>
      <w:r w:rsidR="003207AE" w:rsidRPr="004D106B">
        <w:rPr>
          <w:rFonts w:ascii="Times New Roman" w:hAnsi="Times New Roman" w:cs="Times New Roman"/>
          <w:sz w:val="28"/>
        </w:rPr>
        <w:t xml:space="preserve"> </w:t>
      </w:r>
      <w:r w:rsidR="00D21031" w:rsidRPr="004D106B">
        <w:rPr>
          <w:rFonts w:ascii="Times New Roman" w:hAnsi="Times New Roman" w:cs="Times New Roman"/>
          <w:sz w:val="28"/>
        </w:rPr>
        <w:t>на водногелиевой основе</w:t>
      </w:r>
    </w:p>
    <w:p w:rsidR="00DD4606" w:rsidRPr="004D106B" w:rsidRDefault="00DD4606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 xml:space="preserve">Для </w:t>
      </w:r>
      <w:r w:rsidR="003207AE" w:rsidRPr="004D106B">
        <w:rPr>
          <w:rFonts w:ascii="Times New Roman" w:hAnsi="Times New Roman" w:cs="Times New Roman"/>
          <w:sz w:val="28"/>
        </w:rPr>
        <w:t>отработки и</w:t>
      </w:r>
      <w:r w:rsidRPr="004D106B">
        <w:rPr>
          <w:rFonts w:ascii="Times New Roman" w:hAnsi="Times New Roman" w:cs="Times New Roman"/>
          <w:sz w:val="28"/>
        </w:rPr>
        <w:t xml:space="preserve"> уточнения</w:t>
      </w:r>
      <w:r w:rsidR="003207AE" w:rsidRPr="004D106B">
        <w:rPr>
          <w:rFonts w:ascii="Times New Roman" w:hAnsi="Times New Roman" w:cs="Times New Roman"/>
          <w:sz w:val="28"/>
        </w:rPr>
        <w:t xml:space="preserve"> методики</w:t>
      </w:r>
      <w:r w:rsidRPr="004D106B">
        <w:rPr>
          <w:rFonts w:ascii="Times New Roman" w:hAnsi="Times New Roman" w:cs="Times New Roman"/>
          <w:sz w:val="28"/>
        </w:rPr>
        <w:t xml:space="preserve"> была осуществлена </w:t>
      </w:r>
      <w:r w:rsidR="003A64F3" w:rsidRPr="004D106B">
        <w:rPr>
          <w:rFonts w:ascii="Times New Roman" w:hAnsi="Times New Roman" w:cs="Times New Roman"/>
          <w:sz w:val="28"/>
        </w:rPr>
        <w:t xml:space="preserve">ее </w:t>
      </w:r>
      <w:r w:rsidR="003207AE" w:rsidRPr="004D106B">
        <w:rPr>
          <w:rFonts w:ascii="Times New Roman" w:hAnsi="Times New Roman" w:cs="Times New Roman"/>
          <w:sz w:val="28"/>
        </w:rPr>
        <w:t xml:space="preserve">практическая </w:t>
      </w:r>
      <w:r w:rsidRPr="004D106B">
        <w:rPr>
          <w:rFonts w:ascii="Times New Roman" w:hAnsi="Times New Roman" w:cs="Times New Roman"/>
          <w:sz w:val="28"/>
        </w:rPr>
        <w:t xml:space="preserve">апробация </w:t>
      </w:r>
      <w:r w:rsidR="003207AE" w:rsidRPr="004D106B">
        <w:rPr>
          <w:rFonts w:ascii="Times New Roman" w:hAnsi="Times New Roman" w:cs="Times New Roman"/>
          <w:sz w:val="28"/>
        </w:rPr>
        <w:t xml:space="preserve">в процессе анализа состояния </w:t>
      </w:r>
      <w:r w:rsidRPr="004D106B">
        <w:rPr>
          <w:rFonts w:ascii="Times New Roman" w:hAnsi="Times New Roman" w:cs="Times New Roman"/>
          <w:sz w:val="28"/>
        </w:rPr>
        <w:t>ультразвуковых диагностических прибор</w:t>
      </w:r>
      <w:r w:rsidR="003A64F3" w:rsidRPr="004D106B">
        <w:rPr>
          <w:rFonts w:ascii="Times New Roman" w:hAnsi="Times New Roman" w:cs="Times New Roman"/>
          <w:sz w:val="28"/>
        </w:rPr>
        <w:t>ов</w:t>
      </w:r>
      <w:r w:rsidRPr="004D106B">
        <w:rPr>
          <w:rFonts w:ascii="Times New Roman" w:hAnsi="Times New Roman" w:cs="Times New Roman"/>
          <w:sz w:val="28"/>
        </w:rPr>
        <w:t xml:space="preserve"> в </w:t>
      </w:r>
      <w:r w:rsidR="003207AE" w:rsidRPr="004D106B">
        <w:rPr>
          <w:rFonts w:ascii="Times New Roman" w:hAnsi="Times New Roman" w:cs="Times New Roman"/>
          <w:sz w:val="28"/>
        </w:rPr>
        <w:t xml:space="preserve">ряде </w:t>
      </w:r>
      <w:r w:rsidRPr="004D106B">
        <w:rPr>
          <w:rFonts w:ascii="Times New Roman" w:hAnsi="Times New Roman" w:cs="Times New Roman"/>
          <w:sz w:val="28"/>
        </w:rPr>
        <w:t>лечебно-профилактических учреждени</w:t>
      </w:r>
      <w:r w:rsidR="003207AE" w:rsidRPr="004D106B">
        <w:rPr>
          <w:rFonts w:ascii="Times New Roman" w:hAnsi="Times New Roman" w:cs="Times New Roman"/>
          <w:sz w:val="28"/>
        </w:rPr>
        <w:t>й</w:t>
      </w:r>
      <w:r w:rsidRPr="004D106B">
        <w:rPr>
          <w:rFonts w:ascii="Times New Roman" w:hAnsi="Times New Roman" w:cs="Times New Roman"/>
          <w:sz w:val="28"/>
        </w:rPr>
        <w:t xml:space="preserve"> Департамента здравоохранения г. Москвы.</w:t>
      </w:r>
    </w:p>
    <w:p w:rsidR="00FF7C33" w:rsidRPr="004D106B" w:rsidRDefault="00FF7C33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Общее количество приборов, которые были проверены в соответствии с разработанной методикой, составило 22 единицы.</w:t>
      </w:r>
      <w:r w:rsidR="008107EB" w:rsidRPr="004D106B">
        <w:rPr>
          <w:rFonts w:ascii="Times New Roman" w:hAnsi="Times New Roman" w:cs="Times New Roman"/>
          <w:sz w:val="28"/>
        </w:rPr>
        <w:t xml:space="preserve"> Примеры изображений,</w:t>
      </w:r>
      <w:r w:rsidR="008E7063" w:rsidRPr="004D106B">
        <w:rPr>
          <w:rFonts w:ascii="Times New Roman" w:hAnsi="Times New Roman" w:cs="Times New Roman"/>
          <w:sz w:val="28"/>
        </w:rPr>
        <w:t xml:space="preserve"> полученных с использованием ультразвукового фантома </w:t>
      </w:r>
      <w:r w:rsidR="008E7063" w:rsidRPr="004D106B">
        <w:rPr>
          <w:rFonts w:ascii="Times New Roman" w:hAnsi="Times New Roman" w:cs="Times New Roman"/>
          <w:sz w:val="28"/>
          <w:lang w:val="en-US"/>
        </w:rPr>
        <w:t>ATS</w:t>
      </w:r>
      <w:r w:rsidR="008E7063" w:rsidRPr="004D106B">
        <w:rPr>
          <w:rFonts w:ascii="Times New Roman" w:hAnsi="Times New Roman" w:cs="Times New Roman"/>
          <w:sz w:val="28"/>
        </w:rPr>
        <w:t xml:space="preserve"> </w:t>
      </w:r>
      <w:r w:rsidR="008E7063" w:rsidRPr="004D106B">
        <w:rPr>
          <w:rFonts w:ascii="Times New Roman" w:hAnsi="Times New Roman" w:cs="Times New Roman"/>
          <w:sz w:val="28"/>
          <w:lang w:val="en-US"/>
        </w:rPr>
        <w:t>Laboratories</w:t>
      </w:r>
      <w:r w:rsidR="008E7063" w:rsidRPr="004D106B">
        <w:rPr>
          <w:rFonts w:ascii="Times New Roman" w:hAnsi="Times New Roman" w:cs="Times New Roman"/>
          <w:sz w:val="28"/>
        </w:rPr>
        <w:t xml:space="preserve"> </w:t>
      </w:r>
      <w:r w:rsidR="008E7063" w:rsidRPr="004D106B">
        <w:rPr>
          <w:rFonts w:ascii="Times New Roman" w:hAnsi="Times New Roman" w:cs="Times New Roman"/>
          <w:sz w:val="28"/>
          <w:lang w:val="en-US"/>
        </w:rPr>
        <w:t>Model</w:t>
      </w:r>
      <w:r w:rsidR="008E7063" w:rsidRPr="004D106B">
        <w:rPr>
          <w:rFonts w:ascii="Times New Roman" w:hAnsi="Times New Roman" w:cs="Times New Roman"/>
          <w:sz w:val="28"/>
        </w:rPr>
        <w:t xml:space="preserve"> 539 и</w:t>
      </w:r>
      <w:r w:rsidR="008107EB" w:rsidRPr="004D106B">
        <w:rPr>
          <w:rFonts w:ascii="Times New Roman" w:hAnsi="Times New Roman" w:cs="Times New Roman"/>
          <w:sz w:val="28"/>
        </w:rPr>
        <w:t xml:space="preserve"> подтверждающих нормальную работу приборов, приведены на рис</w:t>
      </w:r>
      <w:r w:rsidR="008E7063" w:rsidRPr="004D106B">
        <w:rPr>
          <w:rFonts w:ascii="Times New Roman" w:hAnsi="Times New Roman" w:cs="Times New Roman"/>
          <w:sz w:val="28"/>
        </w:rPr>
        <w:t xml:space="preserve">. 3. </w:t>
      </w:r>
    </w:p>
    <w:p w:rsidR="008E7063" w:rsidRPr="004D106B" w:rsidRDefault="008E7063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8107EB" w:rsidRPr="004D106B" w:rsidRDefault="008107EB" w:rsidP="00976FB0">
      <w:pPr>
        <w:spacing w:after="0"/>
        <w:ind w:right="57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17617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61" cy="176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6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7980" cy="1762158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27" cy="17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EB" w:rsidRPr="004D106B" w:rsidRDefault="008E7063" w:rsidP="00976FB0">
      <w:pPr>
        <w:spacing w:after="0"/>
        <w:ind w:right="57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Рис.3. Изображения, полученные с помощью фантома</w:t>
      </w:r>
      <w:r w:rsidR="002D7149" w:rsidRPr="004D106B">
        <w:rPr>
          <w:rFonts w:ascii="Times New Roman" w:hAnsi="Times New Roman" w:cs="Times New Roman"/>
          <w:sz w:val="28"/>
        </w:rPr>
        <w:t>,</w:t>
      </w:r>
      <w:r w:rsidRPr="004D106B">
        <w:rPr>
          <w:rFonts w:ascii="Times New Roman" w:hAnsi="Times New Roman" w:cs="Times New Roman"/>
          <w:sz w:val="28"/>
        </w:rPr>
        <w:t xml:space="preserve"> свидетельствующие о нормальной работоспособности прибора. Слева – проверка разрешающей способности линейного датчика в трапециедальном режиме. Справа – оценка </w:t>
      </w:r>
      <w:r w:rsidRPr="004D106B">
        <w:rPr>
          <w:rFonts w:ascii="Times New Roman" w:hAnsi="Times New Roman" w:cs="Times New Roman"/>
          <w:sz w:val="28"/>
        </w:rPr>
        <w:lastRenderedPageBreak/>
        <w:t>качества наблюдения гипоэхогенных структур и контрастной разрешающей способности.</w:t>
      </w:r>
    </w:p>
    <w:p w:rsidR="00251735" w:rsidRPr="004D106B" w:rsidRDefault="00251735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При</w:t>
      </w:r>
      <w:r w:rsidR="00D21031" w:rsidRPr="004D106B">
        <w:rPr>
          <w:rFonts w:ascii="Times New Roman" w:hAnsi="Times New Roman" w:cs="Times New Roman"/>
          <w:sz w:val="28"/>
        </w:rPr>
        <w:t xml:space="preserve"> проведении</w:t>
      </w:r>
      <w:r w:rsidRPr="004D106B">
        <w:rPr>
          <w:rFonts w:ascii="Times New Roman" w:hAnsi="Times New Roman" w:cs="Times New Roman"/>
          <w:sz w:val="28"/>
        </w:rPr>
        <w:t xml:space="preserve"> </w:t>
      </w:r>
      <w:r w:rsidR="00D21031" w:rsidRPr="004D106B">
        <w:rPr>
          <w:rFonts w:ascii="Times New Roman" w:hAnsi="Times New Roman" w:cs="Times New Roman"/>
          <w:sz w:val="28"/>
        </w:rPr>
        <w:t>визуального контроля</w:t>
      </w:r>
      <w:r w:rsidRPr="004D106B">
        <w:rPr>
          <w:rFonts w:ascii="Times New Roman" w:hAnsi="Times New Roman" w:cs="Times New Roman"/>
          <w:sz w:val="28"/>
        </w:rPr>
        <w:t xml:space="preserve"> состояния</w:t>
      </w:r>
      <w:r w:rsidR="00D21031" w:rsidRPr="004D106B">
        <w:rPr>
          <w:rFonts w:ascii="Times New Roman" w:hAnsi="Times New Roman" w:cs="Times New Roman"/>
          <w:sz w:val="28"/>
        </w:rPr>
        <w:t xml:space="preserve"> приборов </w:t>
      </w:r>
      <w:r w:rsidR="008E7063" w:rsidRPr="004D106B">
        <w:rPr>
          <w:rFonts w:ascii="Times New Roman" w:hAnsi="Times New Roman" w:cs="Times New Roman"/>
          <w:sz w:val="28"/>
        </w:rPr>
        <w:t xml:space="preserve">на некоторых из них </w:t>
      </w:r>
      <w:r w:rsidR="00D21031" w:rsidRPr="004D106B">
        <w:rPr>
          <w:rFonts w:ascii="Times New Roman" w:hAnsi="Times New Roman" w:cs="Times New Roman"/>
          <w:sz w:val="28"/>
        </w:rPr>
        <w:t>были</w:t>
      </w:r>
      <w:r w:rsidRPr="004D106B">
        <w:rPr>
          <w:rFonts w:ascii="Times New Roman" w:hAnsi="Times New Roman" w:cs="Times New Roman"/>
          <w:sz w:val="28"/>
        </w:rPr>
        <w:t xml:space="preserve"> выяв</w:t>
      </w:r>
      <w:r w:rsidR="00D21031" w:rsidRPr="004D106B">
        <w:rPr>
          <w:rFonts w:ascii="Times New Roman" w:hAnsi="Times New Roman" w:cs="Times New Roman"/>
          <w:sz w:val="28"/>
        </w:rPr>
        <w:t>лены</w:t>
      </w:r>
      <w:r w:rsidRPr="004D106B">
        <w:rPr>
          <w:rFonts w:ascii="Times New Roman" w:hAnsi="Times New Roman" w:cs="Times New Roman"/>
          <w:sz w:val="28"/>
        </w:rPr>
        <w:t xml:space="preserve"> такие дефекты как: повреждение кабеля датчика, </w:t>
      </w:r>
      <w:r w:rsidR="003A64F3" w:rsidRPr="004D106B">
        <w:rPr>
          <w:rFonts w:ascii="Times New Roman" w:hAnsi="Times New Roman" w:cs="Times New Roman"/>
          <w:sz w:val="28"/>
        </w:rPr>
        <w:t>нарушение крепления</w:t>
      </w:r>
      <w:r w:rsidRPr="004D106B">
        <w:rPr>
          <w:rFonts w:ascii="Times New Roman" w:hAnsi="Times New Roman" w:cs="Times New Roman"/>
          <w:sz w:val="28"/>
        </w:rPr>
        <w:t xml:space="preserve"> уплотнителя кабеля датчика, неисправность фиксатор</w:t>
      </w:r>
      <w:r w:rsidR="003A64F3" w:rsidRPr="004D106B">
        <w:rPr>
          <w:rFonts w:ascii="Times New Roman" w:hAnsi="Times New Roman" w:cs="Times New Roman"/>
          <w:sz w:val="28"/>
        </w:rPr>
        <w:t>ов</w:t>
      </w:r>
      <w:r w:rsidRPr="004D106B">
        <w:rPr>
          <w:rFonts w:ascii="Times New Roman" w:hAnsi="Times New Roman" w:cs="Times New Roman"/>
          <w:sz w:val="28"/>
        </w:rPr>
        <w:t xml:space="preserve"> колес</w:t>
      </w:r>
      <w:r w:rsidR="003A64F3" w:rsidRPr="004D106B">
        <w:rPr>
          <w:rFonts w:ascii="Times New Roman" w:hAnsi="Times New Roman" w:cs="Times New Roman"/>
          <w:sz w:val="28"/>
        </w:rPr>
        <w:t xml:space="preserve"> передвижного блока прибора</w:t>
      </w:r>
      <w:r w:rsidRPr="004D106B">
        <w:rPr>
          <w:rFonts w:ascii="Times New Roman" w:hAnsi="Times New Roman" w:cs="Times New Roman"/>
          <w:sz w:val="28"/>
        </w:rPr>
        <w:t xml:space="preserve">, трещины на корпусе прибора или датчика, загрязнение трекбола. </w:t>
      </w:r>
    </w:p>
    <w:p w:rsidR="003A64F3" w:rsidRPr="004D106B" w:rsidRDefault="003A64F3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 xml:space="preserve">При проверке работоспособности датчиков совместно с каналами приема-передачи были выявлены повреждения </w:t>
      </w:r>
      <w:r w:rsidR="00345637" w:rsidRPr="004D106B">
        <w:rPr>
          <w:rFonts w:ascii="Times New Roman" w:hAnsi="Times New Roman" w:cs="Times New Roman"/>
          <w:sz w:val="28"/>
        </w:rPr>
        <w:t>защитного покрытия</w:t>
      </w:r>
      <w:r w:rsidRPr="004D106B">
        <w:rPr>
          <w:rFonts w:ascii="Times New Roman" w:hAnsi="Times New Roman" w:cs="Times New Roman"/>
          <w:sz w:val="28"/>
        </w:rPr>
        <w:t xml:space="preserve">, </w:t>
      </w:r>
      <w:r w:rsidR="00345637" w:rsidRPr="004D106B">
        <w:rPr>
          <w:rFonts w:ascii="Times New Roman" w:hAnsi="Times New Roman" w:cs="Times New Roman"/>
          <w:sz w:val="28"/>
        </w:rPr>
        <w:t xml:space="preserve">акустической линзы и </w:t>
      </w:r>
      <w:r w:rsidRPr="004D106B">
        <w:rPr>
          <w:rFonts w:ascii="Times New Roman" w:hAnsi="Times New Roman" w:cs="Times New Roman"/>
          <w:sz w:val="28"/>
        </w:rPr>
        <w:t>элементов датчиков (рис. 3).</w:t>
      </w:r>
    </w:p>
    <w:p w:rsidR="00345637" w:rsidRPr="004D106B" w:rsidRDefault="00345637" w:rsidP="00976FB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82007F" w:rsidRPr="004D106B" w:rsidRDefault="0082007F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noProof/>
          <w:lang w:eastAsia="ru-RU"/>
        </w:rPr>
        <w:drawing>
          <wp:inline distT="0" distB="0" distL="0" distR="0">
            <wp:extent cx="1751610" cy="1572996"/>
            <wp:effectExtent l="0" t="0" r="1270" b="8255"/>
            <wp:docPr id="3" name="Рисунок 3" descr="C:\Users\burashov\Documents\RPCMR\УЗИ\узи_images\узи images\28.10.14 IDGKB logic book xp\р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ashov\Documents\RPCMR\УЗИ\узи_images\узи images\28.10.14 IDGKB logic book xp\рис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9604" t="36458" r="27338"/>
                    <a:stretch/>
                  </pic:blipFill>
                  <pic:spPr bwMode="auto">
                    <a:xfrm>
                      <a:off x="0" y="0"/>
                      <a:ext cx="1752302" cy="15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735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Рис</w:t>
      </w:r>
      <w:r w:rsidR="003A64F3" w:rsidRPr="004D106B">
        <w:rPr>
          <w:rFonts w:ascii="Times New Roman" w:hAnsi="Times New Roman" w:cs="Times New Roman"/>
          <w:sz w:val="28"/>
        </w:rPr>
        <w:t>.</w:t>
      </w:r>
      <w:r w:rsidRPr="004D106B">
        <w:rPr>
          <w:rFonts w:ascii="Times New Roman" w:hAnsi="Times New Roman" w:cs="Times New Roman"/>
          <w:sz w:val="28"/>
        </w:rPr>
        <w:t xml:space="preserve"> </w:t>
      </w:r>
      <w:r w:rsidR="0082007F" w:rsidRPr="004D106B">
        <w:rPr>
          <w:rFonts w:ascii="Times New Roman" w:hAnsi="Times New Roman" w:cs="Times New Roman"/>
          <w:sz w:val="28"/>
        </w:rPr>
        <w:t>3</w:t>
      </w:r>
      <w:r w:rsidRPr="004D106B">
        <w:rPr>
          <w:rFonts w:ascii="Times New Roman" w:hAnsi="Times New Roman" w:cs="Times New Roman"/>
          <w:sz w:val="28"/>
        </w:rPr>
        <w:t xml:space="preserve">. Микроконвексный датчик с </w:t>
      </w:r>
      <w:r w:rsidR="0082007F" w:rsidRPr="004D106B">
        <w:rPr>
          <w:rFonts w:ascii="Times New Roman" w:hAnsi="Times New Roman" w:cs="Times New Roman"/>
          <w:sz w:val="28"/>
        </w:rPr>
        <w:t>поврежденным защитным покрытием</w:t>
      </w:r>
    </w:p>
    <w:p w:rsidR="00251735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251735" w:rsidRPr="004D106B" w:rsidRDefault="00251735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 xml:space="preserve">При проверке </w:t>
      </w:r>
      <w:r w:rsidR="0082007F" w:rsidRPr="004D106B">
        <w:rPr>
          <w:rFonts w:ascii="Times New Roman" w:hAnsi="Times New Roman" w:cs="Times New Roman"/>
          <w:sz w:val="28"/>
        </w:rPr>
        <w:t xml:space="preserve">однородности изображения были выявлены </w:t>
      </w:r>
      <w:r w:rsidRPr="004D106B">
        <w:rPr>
          <w:rFonts w:ascii="Times New Roman" w:hAnsi="Times New Roman" w:cs="Times New Roman"/>
          <w:sz w:val="28"/>
        </w:rPr>
        <w:t>светлые полосы в латеральном и аксиальном направлениях, затемненные полосы в аксиальном направлении (рис</w:t>
      </w:r>
      <w:r w:rsidR="003A64F3" w:rsidRPr="004D106B">
        <w:rPr>
          <w:rFonts w:ascii="Times New Roman" w:hAnsi="Times New Roman" w:cs="Times New Roman"/>
          <w:sz w:val="28"/>
        </w:rPr>
        <w:t>.</w:t>
      </w:r>
      <w:r w:rsidRPr="004D106B">
        <w:rPr>
          <w:rFonts w:ascii="Times New Roman" w:hAnsi="Times New Roman" w:cs="Times New Roman"/>
          <w:sz w:val="28"/>
        </w:rPr>
        <w:t xml:space="preserve"> 4</w:t>
      </w:r>
      <w:r w:rsidR="00386187" w:rsidRPr="004D106B">
        <w:rPr>
          <w:rFonts w:ascii="Times New Roman" w:hAnsi="Times New Roman" w:cs="Times New Roman"/>
          <w:sz w:val="28"/>
        </w:rPr>
        <w:t xml:space="preserve"> и 5</w:t>
      </w:r>
      <w:r w:rsidRPr="004D106B">
        <w:rPr>
          <w:rFonts w:ascii="Times New Roman" w:hAnsi="Times New Roman" w:cs="Times New Roman"/>
          <w:sz w:val="28"/>
        </w:rPr>
        <w:t xml:space="preserve">), паразитное эхо. </w:t>
      </w:r>
    </w:p>
    <w:p w:rsidR="00251735" w:rsidRPr="004D106B" w:rsidRDefault="0082007F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-1905</wp:posOffset>
            </wp:positionV>
            <wp:extent cx="5790565" cy="2133600"/>
            <wp:effectExtent l="0" t="0" r="635" b="0"/>
            <wp:wrapTight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7F" w:rsidRPr="004D106B" w:rsidRDefault="0082007F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Рис</w:t>
      </w:r>
      <w:r w:rsidR="00386187" w:rsidRPr="004D106B">
        <w:rPr>
          <w:rFonts w:ascii="Times New Roman" w:hAnsi="Times New Roman" w:cs="Times New Roman"/>
          <w:sz w:val="28"/>
        </w:rPr>
        <w:t>.</w:t>
      </w:r>
      <w:r w:rsidRPr="004D106B">
        <w:rPr>
          <w:rFonts w:ascii="Times New Roman" w:hAnsi="Times New Roman" w:cs="Times New Roman"/>
          <w:sz w:val="28"/>
        </w:rPr>
        <w:t xml:space="preserve"> 4. Изображения мишеней</w:t>
      </w:r>
      <w:r w:rsidR="00251735" w:rsidRPr="004D106B">
        <w:rPr>
          <w:rFonts w:ascii="Times New Roman" w:hAnsi="Times New Roman" w:cs="Times New Roman"/>
          <w:sz w:val="28"/>
        </w:rPr>
        <w:t xml:space="preserve"> </w:t>
      </w:r>
      <w:r w:rsidRPr="004D106B">
        <w:rPr>
          <w:rFonts w:ascii="Times New Roman" w:hAnsi="Times New Roman" w:cs="Times New Roman"/>
          <w:sz w:val="28"/>
        </w:rPr>
        <w:t xml:space="preserve">фантома ATS Laboratories Model </w:t>
      </w:r>
      <w:r w:rsidR="00251735" w:rsidRPr="004D106B">
        <w:rPr>
          <w:rFonts w:ascii="Times New Roman" w:hAnsi="Times New Roman" w:cs="Times New Roman"/>
          <w:sz w:val="28"/>
        </w:rPr>
        <w:t>539</w:t>
      </w:r>
      <w:r w:rsidRPr="004D106B">
        <w:rPr>
          <w:rFonts w:ascii="Times New Roman" w:hAnsi="Times New Roman" w:cs="Times New Roman"/>
          <w:sz w:val="28"/>
        </w:rPr>
        <w:t>, полученные</w:t>
      </w:r>
      <w:r w:rsidR="00251735" w:rsidRPr="004D106B">
        <w:rPr>
          <w:rFonts w:ascii="Times New Roman" w:hAnsi="Times New Roman" w:cs="Times New Roman"/>
          <w:sz w:val="28"/>
        </w:rPr>
        <w:t xml:space="preserve"> </w:t>
      </w:r>
      <w:r w:rsidR="00B96C38" w:rsidRPr="004D106B">
        <w:rPr>
          <w:rFonts w:ascii="Times New Roman" w:hAnsi="Times New Roman" w:cs="Times New Roman"/>
          <w:sz w:val="28"/>
        </w:rPr>
        <w:t>на</w:t>
      </w:r>
      <w:r w:rsidR="00251735" w:rsidRPr="004D106B">
        <w:rPr>
          <w:rFonts w:ascii="Times New Roman" w:hAnsi="Times New Roman" w:cs="Times New Roman"/>
          <w:sz w:val="28"/>
        </w:rPr>
        <w:t xml:space="preserve"> конвексно</w:t>
      </w:r>
      <w:r w:rsidR="00B96C38" w:rsidRPr="004D106B">
        <w:rPr>
          <w:rFonts w:ascii="Times New Roman" w:hAnsi="Times New Roman" w:cs="Times New Roman"/>
          <w:sz w:val="28"/>
        </w:rPr>
        <w:t>м</w:t>
      </w:r>
      <w:r w:rsidR="00251735" w:rsidRPr="004D106B">
        <w:rPr>
          <w:rFonts w:ascii="Times New Roman" w:hAnsi="Times New Roman" w:cs="Times New Roman"/>
          <w:sz w:val="28"/>
        </w:rPr>
        <w:t xml:space="preserve"> (</w:t>
      </w:r>
      <w:r w:rsidR="00386187" w:rsidRPr="004D106B">
        <w:rPr>
          <w:rFonts w:ascii="Times New Roman" w:hAnsi="Times New Roman" w:cs="Times New Roman"/>
          <w:sz w:val="28"/>
        </w:rPr>
        <w:t>слева</w:t>
      </w:r>
      <w:r w:rsidR="00251735" w:rsidRPr="004D106B">
        <w:rPr>
          <w:rFonts w:ascii="Times New Roman" w:hAnsi="Times New Roman" w:cs="Times New Roman"/>
          <w:sz w:val="28"/>
        </w:rPr>
        <w:t>) и линейно</w:t>
      </w:r>
      <w:r w:rsidR="00B96C38" w:rsidRPr="004D106B">
        <w:rPr>
          <w:rFonts w:ascii="Times New Roman" w:hAnsi="Times New Roman" w:cs="Times New Roman"/>
          <w:sz w:val="28"/>
        </w:rPr>
        <w:t>м</w:t>
      </w:r>
      <w:r w:rsidR="00251735" w:rsidRPr="004D106B">
        <w:rPr>
          <w:rFonts w:ascii="Times New Roman" w:hAnsi="Times New Roman" w:cs="Times New Roman"/>
          <w:sz w:val="28"/>
        </w:rPr>
        <w:t xml:space="preserve"> (</w:t>
      </w:r>
      <w:r w:rsidR="00386187" w:rsidRPr="004D106B">
        <w:rPr>
          <w:rFonts w:ascii="Times New Roman" w:hAnsi="Times New Roman" w:cs="Times New Roman"/>
          <w:sz w:val="28"/>
        </w:rPr>
        <w:t>справа</w:t>
      </w:r>
      <w:r w:rsidR="00251735" w:rsidRPr="004D106B">
        <w:rPr>
          <w:rFonts w:ascii="Times New Roman" w:hAnsi="Times New Roman" w:cs="Times New Roman"/>
          <w:sz w:val="28"/>
        </w:rPr>
        <w:t>) датчик</w:t>
      </w:r>
      <w:r w:rsidR="00B96C38" w:rsidRPr="004D106B">
        <w:rPr>
          <w:rFonts w:ascii="Times New Roman" w:hAnsi="Times New Roman" w:cs="Times New Roman"/>
          <w:sz w:val="28"/>
        </w:rPr>
        <w:t>ах</w:t>
      </w:r>
      <w:r w:rsidR="00345637" w:rsidRPr="004D106B">
        <w:rPr>
          <w:rFonts w:ascii="Times New Roman" w:hAnsi="Times New Roman" w:cs="Times New Roman"/>
          <w:sz w:val="28"/>
        </w:rPr>
        <w:t>, свидетельствующие о неисправности работы прибора.</w:t>
      </w:r>
    </w:p>
    <w:p w:rsidR="00251735" w:rsidRPr="004D106B" w:rsidRDefault="00DD4606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537845</wp:posOffset>
            </wp:positionV>
            <wp:extent cx="2810510" cy="2006600"/>
            <wp:effectExtent l="0" t="0" r="8890" b="0"/>
            <wp:wrapTight wrapText="bothSides">
              <wp:wrapPolygon edited="0">
                <wp:start x="0" y="0"/>
                <wp:lineTo x="0" y="21327"/>
                <wp:lineTo x="21522" y="21327"/>
                <wp:lineTo x="21522" y="0"/>
                <wp:lineTo x="0" y="0"/>
              </wp:wrapPolygon>
            </wp:wrapTight>
            <wp:docPr id="5" name="Рисунок 5" descr="C:\Users\burashov\Documents\RPCMR\УЗИ\узи_images\узи images\17.10.14 GKB 53 voluson E8\17.10.14 gkb 53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ashov\Documents\RPCMR\УЗИ\узи_images\узи images\17.10.14 GKB 53 voluson E8\17.10.14 gkb 53_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56"/>
                    <a:stretch/>
                  </pic:blipFill>
                  <pic:spPr bwMode="auto">
                    <a:xfrm>
                      <a:off x="0" y="0"/>
                      <a:ext cx="281051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D10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568960</wp:posOffset>
            </wp:positionV>
            <wp:extent cx="2810510" cy="2006600"/>
            <wp:effectExtent l="0" t="0" r="8890" b="0"/>
            <wp:wrapTight wrapText="bothSides">
              <wp:wrapPolygon edited="0">
                <wp:start x="0" y="0"/>
                <wp:lineTo x="0" y="21327"/>
                <wp:lineTo x="21522" y="21327"/>
                <wp:lineTo x="21522" y="0"/>
                <wp:lineTo x="0" y="0"/>
              </wp:wrapPolygon>
            </wp:wrapTight>
            <wp:docPr id="4" name="Рисунок 4" descr="C:\Users\burashov\Documents\RPCMR\УЗИ\узи_images\узи images\17.10.14 GKB 53 voluson E8\17.10.14 gkb 5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ashov\Documents\RPCMR\УЗИ\узи_images\узи images\17.10.14 GKB 53 voluson E8\17.10.14 gkb 53_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5056"/>
                    <a:stretch/>
                  </pic:blipFill>
                  <pic:spPr bwMode="auto">
                    <a:xfrm>
                      <a:off x="0" y="0"/>
                      <a:ext cx="281051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1735" w:rsidRPr="004D106B" w:rsidRDefault="00DD4606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-2540</wp:posOffset>
            </wp:positionV>
            <wp:extent cx="2807970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395" y="21456"/>
                <wp:lineTo x="21395" y="0"/>
                <wp:lineTo x="0" y="0"/>
              </wp:wrapPolygon>
            </wp:wrapTight>
            <wp:docPr id="6" name="Рисунок 6" descr="C:\Users\burashov\Documents\RPCMR\УЗИ\узи_images\узи images\17.10.14 GKB 53 voluson E8\17.10.14 gkb 53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ashov\Documents\RPCMR\УЗИ\узи_images\узи images\17.10.14 GKB 53 voluson E8\17.10.14 gkb 53_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5618"/>
                    <a:stretch/>
                  </pic:blipFill>
                  <pic:spPr bwMode="auto">
                    <a:xfrm>
                      <a:off x="0" y="0"/>
                      <a:ext cx="280797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D106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-3810</wp:posOffset>
            </wp:positionV>
            <wp:extent cx="2834005" cy="2012315"/>
            <wp:effectExtent l="0" t="0" r="4445" b="6985"/>
            <wp:wrapTight wrapText="bothSides">
              <wp:wrapPolygon edited="0">
                <wp:start x="0" y="0"/>
                <wp:lineTo x="0" y="21470"/>
                <wp:lineTo x="21489" y="21470"/>
                <wp:lineTo x="21489" y="0"/>
                <wp:lineTo x="0" y="0"/>
              </wp:wrapPolygon>
            </wp:wrapTight>
            <wp:docPr id="7" name="Рисунок 7" descr="C:\Users\burashov\Documents\RPCMR\УЗИ\узи_images\узи images\17.10.14 GKB 53 voluson E8\17.10.14 gkb 53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rashov\Documents\RPCMR\УЗИ\узи_images\узи images\17.10.14 GKB 53 voluson E8\17.10.14 gkb 53_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71"/>
                    <a:stretch/>
                  </pic:blipFill>
                  <pic:spPr bwMode="auto">
                    <a:xfrm>
                      <a:off x="0" y="0"/>
                      <a:ext cx="283400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1735" w:rsidRPr="004D106B">
        <w:rPr>
          <w:rFonts w:ascii="Times New Roman" w:hAnsi="Times New Roman" w:cs="Times New Roman"/>
          <w:sz w:val="28"/>
        </w:rPr>
        <w:t>Рис</w:t>
      </w:r>
      <w:r w:rsidR="00386187" w:rsidRPr="004D106B">
        <w:rPr>
          <w:rFonts w:ascii="Times New Roman" w:hAnsi="Times New Roman" w:cs="Times New Roman"/>
          <w:sz w:val="28"/>
        </w:rPr>
        <w:t>.</w:t>
      </w:r>
      <w:r w:rsidR="00251735" w:rsidRPr="004D106B">
        <w:rPr>
          <w:rFonts w:ascii="Times New Roman" w:hAnsi="Times New Roman" w:cs="Times New Roman"/>
          <w:sz w:val="28"/>
        </w:rPr>
        <w:t xml:space="preserve"> 5. Изображения</w:t>
      </w:r>
      <w:r w:rsidR="00B96C38" w:rsidRPr="004D106B">
        <w:rPr>
          <w:rFonts w:ascii="Times New Roman" w:hAnsi="Times New Roman" w:cs="Times New Roman"/>
          <w:sz w:val="28"/>
        </w:rPr>
        <w:t xml:space="preserve"> фантома Gammex 405 GSX LE, полученные на</w:t>
      </w:r>
      <w:r w:rsidR="00251735" w:rsidRPr="004D106B">
        <w:rPr>
          <w:rFonts w:ascii="Times New Roman" w:hAnsi="Times New Roman" w:cs="Times New Roman"/>
          <w:sz w:val="28"/>
        </w:rPr>
        <w:t xml:space="preserve"> </w:t>
      </w:r>
      <w:r w:rsidR="00B96C38" w:rsidRPr="004D106B">
        <w:rPr>
          <w:rFonts w:ascii="Times New Roman" w:hAnsi="Times New Roman" w:cs="Times New Roman"/>
          <w:sz w:val="28"/>
        </w:rPr>
        <w:t>конвексном датчике (справа), изображения без использования фантома (слева)</w:t>
      </w:r>
      <w:r w:rsidR="00251735" w:rsidRPr="004D106B">
        <w:rPr>
          <w:rFonts w:ascii="Times New Roman" w:hAnsi="Times New Roman" w:cs="Times New Roman"/>
          <w:sz w:val="28"/>
        </w:rPr>
        <w:t xml:space="preserve">. </w:t>
      </w:r>
      <w:r w:rsidR="00345637" w:rsidRPr="004D106B">
        <w:rPr>
          <w:rFonts w:ascii="Times New Roman" w:hAnsi="Times New Roman" w:cs="Times New Roman"/>
          <w:sz w:val="28"/>
        </w:rPr>
        <w:t>Изображения свидетельствуют о неисправной работе прибора.</w:t>
      </w:r>
    </w:p>
    <w:p w:rsidR="00251735" w:rsidRPr="004D106B" w:rsidRDefault="00FA2662" w:rsidP="00A4000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 xml:space="preserve">В </w:t>
      </w:r>
      <w:r w:rsidR="00DD4606" w:rsidRPr="004D106B">
        <w:rPr>
          <w:rFonts w:ascii="Times New Roman" w:hAnsi="Times New Roman" w:cs="Times New Roman"/>
          <w:sz w:val="28"/>
        </w:rPr>
        <w:t>ходе проведения испытаний</w:t>
      </w:r>
      <w:r w:rsidRPr="004D106B">
        <w:rPr>
          <w:rFonts w:ascii="Times New Roman" w:hAnsi="Times New Roman" w:cs="Times New Roman"/>
          <w:sz w:val="28"/>
        </w:rPr>
        <w:t xml:space="preserve"> также</w:t>
      </w:r>
      <w:r w:rsidR="00DD4606" w:rsidRPr="004D106B">
        <w:rPr>
          <w:rFonts w:ascii="Times New Roman" w:hAnsi="Times New Roman" w:cs="Times New Roman"/>
          <w:sz w:val="28"/>
        </w:rPr>
        <w:t xml:space="preserve"> выявлялось плохое качество печати</w:t>
      </w:r>
      <w:r w:rsidR="00345637" w:rsidRPr="004D106B">
        <w:rPr>
          <w:rFonts w:ascii="Times New Roman" w:hAnsi="Times New Roman" w:cs="Times New Roman"/>
          <w:sz w:val="28"/>
        </w:rPr>
        <w:t>,</w:t>
      </w:r>
      <w:r w:rsidR="00DD4606" w:rsidRPr="004D106B">
        <w:rPr>
          <w:rFonts w:ascii="Times New Roman" w:hAnsi="Times New Roman" w:cs="Times New Roman"/>
          <w:sz w:val="28"/>
        </w:rPr>
        <w:t xml:space="preserve"> </w:t>
      </w:r>
      <w:r w:rsidR="00251735" w:rsidRPr="004D106B">
        <w:rPr>
          <w:rFonts w:ascii="Times New Roman" w:hAnsi="Times New Roman" w:cs="Times New Roman"/>
          <w:sz w:val="28"/>
        </w:rPr>
        <w:t>отсутствие термопринтер</w:t>
      </w:r>
      <w:r w:rsidR="00DD4606" w:rsidRPr="004D106B">
        <w:rPr>
          <w:rFonts w:ascii="Times New Roman" w:hAnsi="Times New Roman" w:cs="Times New Roman"/>
          <w:sz w:val="28"/>
        </w:rPr>
        <w:t>ов</w:t>
      </w:r>
      <w:r w:rsidR="00251735" w:rsidRPr="004D106B">
        <w:rPr>
          <w:rFonts w:ascii="Times New Roman" w:hAnsi="Times New Roman" w:cs="Times New Roman"/>
          <w:sz w:val="28"/>
        </w:rPr>
        <w:t>,</w:t>
      </w:r>
      <w:r w:rsidRPr="004D106B">
        <w:rPr>
          <w:rFonts w:ascii="Times New Roman" w:hAnsi="Times New Roman" w:cs="Times New Roman"/>
          <w:sz w:val="28"/>
        </w:rPr>
        <w:t xml:space="preserve"> не полная комплектность оборудования, отсутствие маркировки</w:t>
      </w:r>
      <w:r w:rsidR="00386187" w:rsidRPr="004D106B">
        <w:rPr>
          <w:rFonts w:ascii="Times New Roman" w:hAnsi="Times New Roman" w:cs="Times New Roman"/>
          <w:sz w:val="28"/>
        </w:rPr>
        <w:t xml:space="preserve"> на отдельных компонентах</w:t>
      </w:r>
      <w:r w:rsidRPr="004D106B">
        <w:rPr>
          <w:rFonts w:ascii="Times New Roman" w:hAnsi="Times New Roman" w:cs="Times New Roman"/>
          <w:sz w:val="28"/>
        </w:rPr>
        <w:t>,</w:t>
      </w:r>
      <w:r w:rsidR="00DD4606" w:rsidRPr="004D106B">
        <w:rPr>
          <w:rFonts w:ascii="Times New Roman" w:hAnsi="Times New Roman" w:cs="Times New Roman"/>
          <w:sz w:val="28"/>
        </w:rPr>
        <w:t xml:space="preserve"> возникновение программных сбоев</w:t>
      </w:r>
      <w:r w:rsidRPr="004D106B">
        <w:rPr>
          <w:rFonts w:ascii="Times New Roman" w:hAnsi="Times New Roman" w:cs="Times New Roman"/>
          <w:sz w:val="28"/>
        </w:rPr>
        <w:t xml:space="preserve"> и прочее</w:t>
      </w:r>
      <w:r w:rsidR="00251735" w:rsidRPr="004D106B">
        <w:rPr>
          <w:rFonts w:ascii="Times New Roman" w:hAnsi="Times New Roman" w:cs="Times New Roman"/>
          <w:sz w:val="28"/>
        </w:rPr>
        <w:t>.</w:t>
      </w:r>
    </w:p>
    <w:p w:rsidR="00A40008" w:rsidRPr="004D106B" w:rsidRDefault="00976FB0" w:rsidP="00A4000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В р</w:t>
      </w:r>
      <w:r w:rsidR="00FA2662" w:rsidRPr="004D106B">
        <w:rPr>
          <w:rFonts w:ascii="Times New Roman" w:hAnsi="Times New Roman" w:cs="Times New Roman"/>
          <w:sz w:val="28"/>
        </w:rPr>
        <w:t>езультат</w:t>
      </w:r>
      <w:r w:rsidRPr="004D106B">
        <w:rPr>
          <w:rFonts w:ascii="Times New Roman" w:hAnsi="Times New Roman" w:cs="Times New Roman"/>
          <w:sz w:val="28"/>
        </w:rPr>
        <w:t>е</w:t>
      </w:r>
      <w:r w:rsidR="00FA2662" w:rsidRPr="004D106B">
        <w:rPr>
          <w:rFonts w:ascii="Times New Roman" w:hAnsi="Times New Roman" w:cs="Times New Roman"/>
          <w:sz w:val="28"/>
        </w:rPr>
        <w:t xml:space="preserve"> </w:t>
      </w:r>
      <w:r w:rsidRPr="004D106B">
        <w:rPr>
          <w:rFonts w:ascii="Times New Roman" w:hAnsi="Times New Roman" w:cs="Times New Roman"/>
          <w:sz w:val="28"/>
        </w:rPr>
        <w:t>проверки технического состояния ультразвуковых диагностических приборов с использованием предложенной методики</w:t>
      </w:r>
      <w:r w:rsidR="00FA2662" w:rsidRPr="004D106B">
        <w:rPr>
          <w:rFonts w:ascii="Times New Roman" w:hAnsi="Times New Roman" w:cs="Times New Roman"/>
          <w:sz w:val="28"/>
        </w:rPr>
        <w:t xml:space="preserve"> </w:t>
      </w:r>
      <w:r w:rsidRPr="004D106B">
        <w:rPr>
          <w:rFonts w:ascii="Times New Roman" w:hAnsi="Times New Roman" w:cs="Times New Roman"/>
          <w:sz w:val="28"/>
        </w:rPr>
        <w:t>было определено, что из 22-х проверенных приборов 15 приборов имели те</w:t>
      </w:r>
      <w:r w:rsidR="00A40008" w:rsidRPr="004D106B">
        <w:rPr>
          <w:rFonts w:ascii="Times New Roman" w:hAnsi="Times New Roman" w:cs="Times New Roman"/>
          <w:sz w:val="28"/>
        </w:rPr>
        <w:t xml:space="preserve"> </w:t>
      </w:r>
      <w:r w:rsidRPr="004D106B">
        <w:rPr>
          <w:rFonts w:ascii="Times New Roman" w:hAnsi="Times New Roman" w:cs="Times New Roman"/>
          <w:sz w:val="28"/>
        </w:rPr>
        <w:t>или иные недостатки</w:t>
      </w:r>
      <w:r w:rsidR="00A40008" w:rsidRPr="004D106B">
        <w:rPr>
          <w:rFonts w:ascii="Times New Roman" w:hAnsi="Times New Roman" w:cs="Times New Roman"/>
          <w:sz w:val="28"/>
        </w:rPr>
        <w:t xml:space="preserve"> и неисправности. При этом часть неисправностей, особенно неисправность датчиков, </w:t>
      </w:r>
      <w:r w:rsidR="00345637" w:rsidRPr="004D106B">
        <w:rPr>
          <w:rFonts w:ascii="Times New Roman" w:hAnsi="Times New Roman" w:cs="Times New Roman"/>
          <w:sz w:val="28"/>
        </w:rPr>
        <w:t>исключала возможность</w:t>
      </w:r>
      <w:r w:rsidR="00A40008" w:rsidRPr="004D106B">
        <w:rPr>
          <w:rFonts w:ascii="Times New Roman" w:hAnsi="Times New Roman" w:cs="Times New Roman"/>
          <w:sz w:val="28"/>
        </w:rPr>
        <w:t xml:space="preserve"> получения качественной диагностики. </w:t>
      </w:r>
    </w:p>
    <w:p w:rsidR="00FA2662" w:rsidRPr="004D106B" w:rsidRDefault="00A40008" w:rsidP="00A4000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 xml:space="preserve"> </w:t>
      </w:r>
      <w:r w:rsidR="00976FB0" w:rsidRPr="004D106B">
        <w:rPr>
          <w:rFonts w:ascii="Times New Roman" w:hAnsi="Times New Roman" w:cs="Times New Roman"/>
          <w:sz w:val="28"/>
        </w:rPr>
        <w:t>В</w:t>
      </w:r>
      <w:r w:rsidR="00FA2662" w:rsidRPr="004D106B">
        <w:rPr>
          <w:rFonts w:ascii="Times New Roman" w:hAnsi="Times New Roman" w:cs="Times New Roman"/>
          <w:sz w:val="28"/>
        </w:rPr>
        <w:t>ыявлен</w:t>
      </w:r>
      <w:r w:rsidR="00976FB0" w:rsidRPr="004D106B">
        <w:rPr>
          <w:rFonts w:ascii="Times New Roman" w:hAnsi="Times New Roman" w:cs="Times New Roman"/>
          <w:sz w:val="28"/>
        </w:rPr>
        <w:t>ие</w:t>
      </w:r>
      <w:r w:rsidR="00FA2662" w:rsidRPr="004D106B">
        <w:rPr>
          <w:rFonts w:ascii="Times New Roman" w:hAnsi="Times New Roman" w:cs="Times New Roman"/>
          <w:sz w:val="28"/>
        </w:rPr>
        <w:t xml:space="preserve"> неисправностей оборудования</w:t>
      </w:r>
      <w:r w:rsidR="00976FB0" w:rsidRPr="004D106B">
        <w:rPr>
          <w:rFonts w:ascii="Times New Roman" w:hAnsi="Times New Roman" w:cs="Times New Roman"/>
          <w:sz w:val="28"/>
        </w:rPr>
        <w:t xml:space="preserve"> </w:t>
      </w:r>
      <w:r w:rsidR="00FA2662" w:rsidRPr="004D106B">
        <w:rPr>
          <w:rFonts w:ascii="Times New Roman" w:hAnsi="Times New Roman" w:cs="Times New Roman"/>
          <w:sz w:val="28"/>
        </w:rPr>
        <w:t xml:space="preserve">позволило представителям лечебно-профилактических учреждений своевременно </w:t>
      </w:r>
      <w:r w:rsidR="00976FB0" w:rsidRPr="004D106B">
        <w:rPr>
          <w:rFonts w:ascii="Times New Roman" w:hAnsi="Times New Roman" w:cs="Times New Roman"/>
          <w:sz w:val="28"/>
        </w:rPr>
        <w:t>привлечь</w:t>
      </w:r>
      <w:r w:rsidR="00FA2662" w:rsidRPr="004D106B">
        <w:rPr>
          <w:rFonts w:ascii="Times New Roman" w:hAnsi="Times New Roman" w:cs="Times New Roman"/>
          <w:sz w:val="28"/>
        </w:rPr>
        <w:t xml:space="preserve"> </w:t>
      </w:r>
      <w:r w:rsidR="00976FB0" w:rsidRPr="004D106B">
        <w:rPr>
          <w:rFonts w:ascii="Times New Roman" w:hAnsi="Times New Roman" w:cs="Times New Roman"/>
          <w:sz w:val="28"/>
        </w:rPr>
        <w:t>специалистов</w:t>
      </w:r>
      <w:r w:rsidR="00FA2662" w:rsidRPr="004D106B">
        <w:rPr>
          <w:rFonts w:ascii="Times New Roman" w:hAnsi="Times New Roman" w:cs="Times New Roman"/>
          <w:sz w:val="28"/>
        </w:rPr>
        <w:t>, занимающиеся обслуживанием и ремонтом, для устранения неисправностей.</w:t>
      </w:r>
    </w:p>
    <w:p w:rsidR="00450B98" w:rsidRPr="004D106B" w:rsidRDefault="00450B98" w:rsidP="00A400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06B">
        <w:rPr>
          <w:rFonts w:ascii="Times New Roman" w:hAnsi="Times New Roman" w:cs="Times New Roman"/>
          <w:sz w:val="28"/>
          <w:szCs w:val="28"/>
        </w:rPr>
        <w:t>По мнению многих зарубежных специалистов надежное функционирование ультразвуков</w:t>
      </w:r>
      <w:r w:rsidR="00345637" w:rsidRPr="004D106B">
        <w:rPr>
          <w:rFonts w:ascii="Times New Roman" w:hAnsi="Times New Roman" w:cs="Times New Roman"/>
          <w:sz w:val="28"/>
          <w:szCs w:val="28"/>
        </w:rPr>
        <w:t>ых</w:t>
      </w:r>
      <w:r w:rsidRPr="004D106B">
        <w:rPr>
          <w:rFonts w:ascii="Times New Roman" w:hAnsi="Times New Roman" w:cs="Times New Roman"/>
          <w:sz w:val="28"/>
          <w:szCs w:val="28"/>
        </w:rPr>
        <w:t xml:space="preserve"> датчик</w:t>
      </w:r>
      <w:r w:rsidR="00345637" w:rsidRPr="004D106B">
        <w:rPr>
          <w:rFonts w:ascii="Times New Roman" w:hAnsi="Times New Roman" w:cs="Times New Roman"/>
          <w:sz w:val="28"/>
          <w:szCs w:val="28"/>
        </w:rPr>
        <w:t>ов</w:t>
      </w:r>
      <w:r w:rsidRPr="004D106B">
        <w:rPr>
          <w:rFonts w:ascii="Times New Roman" w:hAnsi="Times New Roman" w:cs="Times New Roman"/>
          <w:sz w:val="28"/>
          <w:szCs w:val="28"/>
        </w:rPr>
        <w:t xml:space="preserve"> - ключевой фактор для надежно</w:t>
      </w:r>
      <w:r w:rsidR="00345637" w:rsidRPr="004D106B">
        <w:rPr>
          <w:rFonts w:ascii="Times New Roman" w:hAnsi="Times New Roman" w:cs="Times New Roman"/>
          <w:sz w:val="28"/>
          <w:szCs w:val="28"/>
        </w:rPr>
        <w:t>й</w:t>
      </w:r>
      <w:r w:rsidRPr="004D106B">
        <w:rPr>
          <w:rFonts w:ascii="Times New Roman" w:hAnsi="Times New Roman" w:cs="Times New Roman"/>
          <w:sz w:val="28"/>
          <w:szCs w:val="28"/>
        </w:rPr>
        <w:t xml:space="preserve"> ультразвуков</w:t>
      </w:r>
      <w:r w:rsidR="00345637" w:rsidRPr="004D106B">
        <w:rPr>
          <w:rFonts w:ascii="Times New Roman" w:hAnsi="Times New Roman" w:cs="Times New Roman"/>
          <w:sz w:val="28"/>
          <w:szCs w:val="28"/>
        </w:rPr>
        <w:t>ой диагностики</w:t>
      </w:r>
      <w:r w:rsidRPr="004D106B">
        <w:rPr>
          <w:rFonts w:ascii="Times New Roman" w:hAnsi="Times New Roman" w:cs="Times New Roman"/>
          <w:sz w:val="28"/>
          <w:szCs w:val="28"/>
        </w:rPr>
        <w:t xml:space="preserve">. В Швеции были проведены исследования, в процессе которых проводились испытания 676 датчиков от 7 различных производителей. Датчики были в ежедневном использовании в клинических отделениях в 32 больницах. Результаты испытаний показали наличие тех или иных неисправностей у 39.8 % датчиков. Расслоение согласующих слоев было обнаружено в 26.5 % случаев, разрыв или замыкание в кабеле обнаружены у 8.4 % датчиков. Неисправности вследствие отказа пьезоэлектрических элементов были редки [9]. </w:t>
      </w:r>
    </w:p>
    <w:p w:rsidR="004B2D8A" w:rsidRPr="004D106B" w:rsidRDefault="00692E2E" w:rsidP="00C7476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06B">
        <w:rPr>
          <w:rFonts w:ascii="Times New Roman" w:hAnsi="Times New Roman" w:cs="Times New Roman"/>
          <w:sz w:val="28"/>
          <w:szCs w:val="28"/>
        </w:rPr>
        <w:lastRenderedPageBreak/>
        <w:t>Специалисты по ультразвуковой диагностике раковых заболеваний предлагают ряд обязательных рекомендаций по техническому обслуживанию и оценке работоспособности ультразвуковых диагностических приборов, которые обязательно должны выполняться для обеспечения нормального функционирования приборов [10]. В частности, по их мнению,</w:t>
      </w:r>
      <w:r w:rsidR="004B2D8A" w:rsidRPr="004D106B">
        <w:rPr>
          <w:rFonts w:ascii="Times New Roman" w:hAnsi="Times New Roman" w:cs="Times New Roman"/>
          <w:sz w:val="28"/>
          <w:szCs w:val="28"/>
        </w:rPr>
        <w:t xml:space="preserve"> каждый поступивший в медицинское учреждение ультразвуковой диагностический прибор должен обязательно быть проверен с помощью специального фантома в различных режимах и при этом </w:t>
      </w:r>
      <w:r w:rsidR="00A0115D" w:rsidRPr="004D106B">
        <w:rPr>
          <w:rFonts w:ascii="Times New Roman" w:hAnsi="Times New Roman" w:cs="Times New Roman"/>
          <w:sz w:val="28"/>
          <w:szCs w:val="28"/>
        </w:rPr>
        <w:t>полученные изображения должны быть зафиксированы в качестве базовых данных для последующего сравнения с ними при периодических проверках. В</w:t>
      </w:r>
      <w:r w:rsidR="004B2D8A" w:rsidRPr="004D106B">
        <w:rPr>
          <w:rFonts w:ascii="Times New Roman" w:hAnsi="Times New Roman" w:cs="Times New Roman"/>
          <w:sz w:val="28"/>
          <w:szCs w:val="28"/>
        </w:rPr>
        <w:t>се датчики</w:t>
      </w:r>
      <w:r w:rsidRPr="004D106B">
        <w:rPr>
          <w:rFonts w:ascii="ArialMT" w:hAnsi="ArialMT" w:cs="ArialMT"/>
        </w:rPr>
        <w:t xml:space="preserve"> </w:t>
      </w:r>
      <w:r w:rsidR="004B2D8A" w:rsidRPr="004D106B">
        <w:rPr>
          <w:rFonts w:ascii="Times New Roman" w:hAnsi="Times New Roman" w:cs="Times New Roman"/>
          <w:sz w:val="28"/>
          <w:szCs w:val="28"/>
        </w:rPr>
        <w:t xml:space="preserve">должны подвергаться </w:t>
      </w:r>
      <w:r w:rsidR="00C7476B" w:rsidRPr="004D106B">
        <w:rPr>
          <w:rFonts w:ascii="Times New Roman" w:hAnsi="Times New Roman" w:cs="Times New Roman"/>
          <w:sz w:val="28"/>
          <w:szCs w:val="28"/>
        </w:rPr>
        <w:t xml:space="preserve">детальному </w:t>
      </w:r>
      <w:r w:rsidR="004B2D8A" w:rsidRPr="004D106B">
        <w:rPr>
          <w:rFonts w:ascii="Times New Roman" w:hAnsi="Times New Roman" w:cs="Times New Roman"/>
          <w:sz w:val="28"/>
          <w:szCs w:val="28"/>
        </w:rPr>
        <w:t>контролю не менее, чем раз в год, а проверка качества изображений, получаемых с помощью этих датчиков в различных режимах, должны проводиться с помощью фантом</w:t>
      </w:r>
      <w:r w:rsidR="00A0115D" w:rsidRPr="004D106B">
        <w:rPr>
          <w:rFonts w:ascii="Times New Roman" w:hAnsi="Times New Roman" w:cs="Times New Roman"/>
          <w:sz w:val="28"/>
          <w:szCs w:val="28"/>
        </w:rPr>
        <w:t>а</w:t>
      </w:r>
      <w:r w:rsidR="004B2D8A" w:rsidRPr="004D106B">
        <w:rPr>
          <w:rFonts w:ascii="Times New Roman" w:hAnsi="Times New Roman" w:cs="Times New Roman"/>
          <w:sz w:val="28"/>
          <w:szCs w:val="28"/>
        </w:rPr>
        <w:t xml:space="preserve"> каждые три месяца. </w:t>
      </w:r>
    </w:p>
    <w:p w:rsidR="00C7476B" w:rsidRPr="004D106B" w:rsidRDefault="00692E2E" w:rsidP="00976FB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  <w:szCs w:val="28"/>
        </w:rPr>
        <w:t>Н</w:t>
      </w:r>
      <w:r w:rsidR="005F34AF" w:rsidRPr="004D106B">
        <w:rPr>
          <w:rFonts w:ascii="Times New Roman" w:hAnsi="Times New Roman" w:cs="Times New Roman"/>
          <w:sz w:val="28"/>
        </w:rPr>
        <w:t xml:space="preserve">есмотря на существующие требования о необходимости периодического контроля состояния ультразвуковых диагностических приборов в условиях эксплуатации, </w:t>
      </w:r>
      <w:r w:rsidR="00C7476B" w:rsidRPr="004D106B">
        <w:rPr>
          <w:rFonts w:ascii="Times New Roman" w:hAnsi="Times New Roman" w:cs="Times New Roman"/>
          <w:sz w:val="28"/>
        </w:rPr>
        <w:t>в большинстве российских медицинских учреждений</w:t>
      </w:r>
      <w:r w:rsidR="005F34AF" w:rsidRPr="004D106B">
        <w:rPr>
          <w:rFonts w:ascii="Times New Roman" w:hAnsi="Times New Roman" w:cs="Times New Roman"/>
          <w:sz w:val="28"/>
        </w:rPr>
        <w:t xml:space="preserve"> </w:t>
      </w:r>
      <w:r w:rsidR="00450B98" w:rsidRPr="004D106B">
        <w:rPr>
          <w:rFonts w:ascii="Times New Roman" w:hAnsi="Times New Roman" w:cs="Times New Roman"/>
          <w:sz w:val="28"/>
        </w:rPr>
        <w:t xml:space="preserve">периодический </w:t>
      </w:r>
      <w:r w:rsidR="005F34AF" w:rsidRPr="004D106B">
        <w:rPr>
          <w:rFonts w:ascii="Times New Roman" w:hAnsi="Times New Roman" w:cs="Times New Roman"/>
          <w:sz w:val="28"/>
        </w:rPr>
        <w:t xml:space="preserve">контроль практически не осуществляется. Зачастую это связано с отсутствием в лечебно-профилактическом учреждении персонала, обладающего необходимыми знаниями и опытом для проведения контроля. </w:t>
      </w:r>
    </w:p>
    <w:p w:rsidR="00C7476B" w:rsidRPr="004D106B" w:rsidRDefault="00C7476B" w:rsidP="00C7476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06B">
        <w:rPr>
          <w:rFonts w:ascii="Times New Roman" w:hAnsi="Times New Roman" w:cs="Times New Roman"/>
          <w:sz w:val="28"/>
          <w:szCs w:val="28"/>
        </w:rPr>
        <w:t>Высокая частота выявленных неисправностей и возможный риск неправильных диагностических заключений, в частности, при использовании дефектных датчиков, подтверждает потребность в периодической проверке ультразвуковых диагностических приборов, а также датчиков в медицинских учреждениях.</w:t>
      </w:r>
      <w:bookmarkStart w:id="0" w:name="_GoBack"/>
      <w:bookmarkEnd w:id="0"/>
    </w:p>
    <w:p w:rsidR="00251735" w:rsidRPr="004D106B" w:rsidRDefault="005F34AF" w:rsidP="00976FB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 xml:space="preserve">Разработанные </w:t>
      </w:r>
      <w:r w:rsidR="00A301C8" w:rsidRPr="004D106B">
        <w:rPr>
          <w:rFonts w:ascii="Times New Roman" w:hAnsi="Times New Roman" w:cs="Times New Roman"/>
          <w:sz w:val="28"/>
          <w:szCs w:val="28"/>
        </w:rPr>
        <w:t>Методические указания по оценке качества работы ультразвуковых медицинских диагностических приборов (</w:t>
      </w:r>
      <w:r w:rsidR="00A301C8" w:rsidRPr="004D106B">
        <w:rPr>
          <w:rFonts w:ascii="Times New Roman" w:hAnsi="Times New Roman" w:cs="Times New Roman"/>
          <w:sz w:val="28"/>
        </w:rPr>
        <w:t>ГБУЗ «НПЦМР ДЗМ», 2014г)</w:t>
      </w:r>
      <w:r w:rsidRPr="004D106B">
        <w:rPr>
          <w:rFonts w:ascii="Times New Roman" w:hAnsi="Times New Roman" w:cs="Times New Roman"/>
          <w:sz w:val="28"/>
        </w:rPr>
        <w:t xml:space="preserve"> могут быть </w:t>
      </w:r>
      <w:r w:rsidR="00A301C8" w:rsidRPr="004D106B">
        <w:rPr>
          <w:rFonts w:ascii="Times New Roman" w:hAnsi="Times New Roman" w:cs="Times New Roman"/>
          <w:sz w:val="28"/>
        </w:rPr>
        <w:t>рекомендованы</w:t>
      </w:r>
      <w:r w:rsidRPr="004D106B">
        <w:rPr>
          <w:rFonts w:ascii="Times New Roman" w:hAnsi="Times New Roman" w:cs="Times New Roman"/>
          <w:sz w:val="28"/>
        </w:rPr>
        <w:t xml:space="preserve"> для </w:t>
      </w:r>
      <w:r w:rsidR="00C7476B" w:rsidRPr="004D106B">
        <w:rPr>
          <w:rFonts w:ascii="Times New Roman" w:hAnsi="Times New Roman" w:cs="Times New Roman"/>
          <w:sz w:val="28"/>
        </w:rPr>
        <w:t xml:space="preserve">практического использования и </w:t>
      </w:r>
      <w:r w:rsidRPr="004D106B">
        <w:rPr>
          <w:rFonts w:ascii="Times New Roman" w:hAnsi="Times New Roman" w:cs="Times New Roman"/>
          <w:sz w:val="28"/>
        </w:rPr>
        <w:t>подготовки соот</w:t>
      </w:r>
      <w:r w:rsidR="00DB23D8" w:rsidRPr="004D106B">
        <w:rPr>
          <w:rFonts w:ascii="Times New Roman" w:hAnsi="Times New Roman" w:cs="Times New Roman"/>
          <w:sz w:val="28"/>
        </w:rPr>
        <w:t>ветствующих специалистов</w:t>
      </w:r>
      <w:r w:rsidR="00C7476B" w:rsidRPr="004D106B">
        <w:rPr>
          <w:rFonts w:ascii="Times New Roman" w:hAnsi="Times New Roman" w:cs="Times New Roman"/>
          <w:sz w:val="28"/>
        </w:rPr>
        <w:t xml:space="preserve"> по техническому обслуживанию и ремонту ультразвуковых приборов.</w:t>
      </w:r>
    </w:p>
    <w:p w:rsidR="00D1077B" w:rsidRPr="004D106B" w:rsidRDefault="00D1077B" w:rsidP="00976FB0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D1077B" w:rsidRPr="004D106B" w:rsidRDefault="00D1077B" w:rsidP="00976FB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Список литературы</w:t>
      </w:r>
    </w:p>
    <w:p w:rsidR="00D1077B" w:rsidRPr="004D106B" w:rsidRDefault="00D1077B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Осипов Л.В. Ультразвуковые диагностические приборы: режимы, методы и технологии – М</w:t>
      </w:r>
      <w:r w:rsidR="00386187" w:rsidRPr="004D106B">
        <w:rPr>
          <w:rFonts w:ascii="Times New Roman" w:hAnsi="Times New Roman" w:cs="Times New Roman"/>
          <w:sz w:val="28"/>
        </w:rPr>
        <w:t>.</w:t>
      </w:r>
      <w:r w:rsidRPr="004D106B">
        <w:rPr>
          <w:rFonts w:ascii="Times New Roman" w:hAnsi="Times New Roman" w:cs="Times New Roman"/>
          <w:sz w:val="28"/>
        </w:rPr>
        <w:t xml:space="preserve"> «ИЗОМЕД», 2011</w:t>
      </w:r>
    </w:p>
    <w:p w:rsidR="00D1077B" w:rsidRPr="004D106B" w:rsidRDefault="00D1077B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Громов А.И., Кубова С.Ю. Ультразвуковые артефакты – М. Издательский дом Видар_М, 2007</w:t>
      </w:r>
    </w:p>
    <w:p w:rsidR="00723218" w:rsidRPr="004D106B" w:rsidRDefault="00723218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lastRenderedPageBreak/>
        <w:t>ГОСТ Р МЭК 60601-2-37-2009 Изделия медицинские электрические. Часть 2-37. Частные требования к безопасности и основным характеристикам ультразвуковой медицинской диагностической и контрольной аппаратуры</w:t>
      </w:r>
    </w:p>
    <w:p w:rsidR="00723218" w:rsidRPr="004D106B" w:rsidRDefault="00723218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ГОСТ Р 55717-2013 Ультразвук. Эхо-импульсные ультразвуковые диагностические приборы, работающие в режиме реального времени. Фантом с цилиндрическими искусственными кистами в ткане-имитирующем материале, методы оценки трехмерных распределений коэффициента обнаружения пустот при периодических испытаниях</w:t>
      </w:r>
    </w:p>
    <w:p w:rsidR="00EA71A9" w:rsidRPr="004D106B" w:rsidRDefault="00EA71A9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 50.2.051-2006 ГСИ. Ультразвуковое диагностическое оборудование медицинского назначения. Общие требования к методам контроля технических характеристик</w:t>
      </w:r>
    </w:p>
    <w:p w:rsidR="00D1077B" w:rsidRPr="004D106B" w:rsidRDefault="00723218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Руководство</w:t>
      </w:r>
      <w:r w:rsidR="00BF1EB6" w:rsidRPr="004D106B">
        <w:rPr>
          <w:rFonts w:ascii="Times New Roman" w:hAnsi="Times New Roman" w:cs="Times New Roman"/>
          <w:sz w:val="28"/>
        </w:rPr>
        <w:t xml:space="preserve"> Р 2.2.4/2.2.9.2266–07 </w:t>
      </w:r>
      <w:r w:rsidRPr="004D106B">
        <w:rPr>
          <w:rFonts w:ascii="Times New Roman" w:hAnsi="Times New Roman" w:cs="Times New Roman"/>
          <w:sz w:val="28"/>
        </w:rPr>
        <w:t>Гигиенические требования к условиям труда медицинских работников, выполняю</w:t>
      </w:r>
      <w:r w:rsidR="00BF1EB6" w:rsidRPr="004D106B">
        <w:rPr>
          <w:rFonts w:ascii="Times New Roman" w:hAnsi="Times New Roman" w:cs="Times New Roman"/>
          <w:sz w:val="28"/>
        </w:rPr>
        <w:t>щих ультразвуковые исследования</w:t>
      </w:r>
    </w:p>
    <w:p w:rsidR="00EA71A9" w:rsidRPr="004D106B" w:rsidRDefault="00EA71A9" w:rsidP="00976FB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4D106B">
        <w:rPr>
          <w:rFonts w:ascii="Times New Roman" w:hAnsi="Times New Roman" w:cs="Times New Roman"/>
          <w:sz w:val="28"/>
        </w:rPr>
        <w:t>СанПиН 2.2.4/2.1.8.582-96 Гигиенические требования при работах с источниками воздушного и контактного ультразвука промышленного, медицинского и бытового назначения</w:t>
      </w:r>
      <w:r w:rsidR="00CE563F" w:rsidRPr="004D106B">
        <w:rPr>
          <w:rFonts w:ascii="Times New Roman" w:hAnsi="Times New Roman" w:cs="Times New Roman"/>
          <w:sz w:val="28"/>
        </w:rPr>
        <w:t>.</w:t>
      </w:r>
    </w:p>
    <w:p w:rsidR="0046020A" w:rsidRPr="004D106B" w:rsidRDefault="00CE563F" w:rsidP="00976FB0">
      <w:pPr>
        <w:pStyle w:val="List2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4D106B">
        <w:rPr>
          <w:sz w:val="28"/>
          <w:szCs w:val="28"/>
        </w:rPr>
        <w:t xml:space="preserve">Методические указания по оценке качества работы ультразвуковых медицинских диагностических приборов. </w:t>
      </w:r>
      <w:r w:rsidRPr="004D106B">
        <w:rPr>
          <w:sz w:val="28"/>
        </w:rPr>
        <w:t>ГБУЗ</w:t>
      </w:r>
      <w:r w:rsidRPr="004D106B">
        <w:rPr>
          <w:sz w:val="28"/>
          <w:lang w:val="en-US"/>
        </w:rPr>
        <w:t xml:space="preserve"> «</w:t>
      </w:r>
      <w:r w:rsidRPr="004D106B">
        <w:rPr>
          <w:sz w:val="28"/>
        </w:rPr>
        <w:t>НПЦМР</w:t>
      </w:r>
      <w:r w:rsidRPr="004D106B">
        <w:rPr>
          <w:sz w:val="28"/>
          <w:lang w:val="en-US"/>
        </w:rPr>
        <w:t xml:space="preserve"> </w:t>
      </w:r>
      <w:r w:rsidRPr="004D106B">
        <w:rPr>
          <w:sz w:val="28"/>
        </w:rPr>
        <w:t>ДЗМ</w:t>
      </w:r>
      <w:r w:rsidRPr="004D106B">
        <w:rPr>
          <w:sz w:val="28"/>
          <w:lang w:val="en-US"/>
        </w:rPr>
        <w:t>», 2014</w:t>
      </w:r>
      <w:r w:rsidRPr="004D106B">
        <w:rPr>
          <w:sz w:val="28"/>
        </w:rPr>
        <w:t>г</w:t>
      </w:r>
      <w:r w:rsidRPr="004D106B">
        <w:rPr>
          <w:sz w:val="28"/>
          <w:lang w:val="en-US"/>
        </w:rPr>
        <w:t xml:space="preserve">., </w:t>
      </w:r>
      <w:r w:rsidRPr="004D106B">
        <w:rPr>
          <w:sz w:val="28"/>
        </w:rPr>
        <w:t>проект</w:t>
      </w:r>
      <w:r w:rsidRPr="004D106B">
        <w:rPr>
          <w:sz w:val="28"/>
          <w:lang w:val="en-US"/>
        </w:rPr>
        <w:t>.</w:t>
      </w:r>
    </w:p>
    <w:p w:rsidR="005E4053" w:rsidRPr="004D106B" w:rsidRDefault="0046020A" w:rsidP="00976FB0">
      <w:pPr>
        <w:pStyle w:val="List2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iCs/>
          <w:sz w:val="28"/>
          <w:szCs w:val="28"/>
          <w:lang w:val="en-US"/>
        </w:rPr>
      </w:pPr>
      <w:proofErr w:type="spellStart"/>
      <w:r w:rsidRPr="004D106B">
        <w:rPr>
          <w:sz w:val="28"/>
          <w:szCs w:val="28"/>
          <w:lang w:val="en-US"/>
        </w:rPr>
        <w:t>Martensson</w:t>
      </w:r>
      <w:proofErr w:type="spellEnd"/>
      <w:r w:rsidRPr="004D106B">
        <w:rPr>
          <w:sz w:val="28"/>
          <w:szCs w:val="28"/>
          <w:lang w:val="en-US"/>
        </w:rPr>
        <w:t xml:space="preserve"> M., Olsson M. and others. High incidence of defective ultrasound transducers in use in routine clinical practice. European Heart Journal – Cardi</w:t>
      </w:r>
      <w:r w:rsidRPr="004D106B">
        <w:rPr>
          <w:sz w:val="28"/>
          <w:szCs w:val="28"/>
          <w:lang w:val="en-US"/>
        </w:rPr>
        <w:t>o</w:t>
      </w:r>
      <w:r w:rsidRPr="004D106B">
        <w:rPr>
          <w:sz w:val="28"/>
          <w:szCs w:val="28"/>
          <w:lang w:val="en-US"/>
        </w:rPr>
        <w:t>vascular Imaging, 2008.</w:t>
      </w:r>
    </w:p>
    <w:p w:rsidR="002A0B8E" w:rsidRPr="004D106B" w:rsidRDefault="005E4053" w:rsidP="00976FB0">
      <w:pPr>
        <w:pStyle w:val="List2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en-US"/>
        </w:rPr>
      </w:pPr>
      <w:r w:rsidRPr="004D106B">
        <w:rPr>
          <w:iCs/>
          <w:sz w:val="28"/>
          <w:szCs w:val="28"/>
          <w:lang w:val="en-US"/>
        </w:rPr>
        <w:t xml:space="preserve">Rickey D. W., </w:t>
      </w:r>
      <w:r w:rsidRPr="004D106B">
        <w:rPr>
          <w:bCs/>
          <w:sz w:val="28"/>
          <w:szCs w:val="28"/>
          <w:lang w:val="en-US"/>
        </w:rPr>
        <w:t>Diagnostic Ultrasound Scanner Quality Assurance</w:t>
      </w:r>
      <w:r w:rsidRPr="004D106B">
        <w:rPr>
          <w:iCs/>
          <w:sz w:val="28"/>
          <w:szCs w:val="28"/>
          <w:lang w:val="en-US"/>
        </w:rPr>
        <w:t xml:space="preserve">, MCCPM, </w:t>
      </w:r>
      <w:proofErr w:type="spellStart"/>
      <w:r w:rsidRPr="004D106B">
        <w:rPr>
          <w:iCs/>
          <w:sz w:val="28"/>
          <w:szCs w:val="28"/>
          <w:lang w:val="en-US"/>
        </w:rPr>
        <w:t>CancerCare</w:t>
      </w:r>
      <w:proofErr w:type="spellEnd"/>
      <w:r w:rsidRPr="004D106B">
        <w:rPr>
          <w:iCs/>
          <w:sz w:val="28"/>
          <w:szCs w:val="28"/>
          <w:lang w:val="en-US"/>
        </w:rPr>
        <w:t xml:space="preserve"> Manitoba, 2013</w:t>
      </w:r>
    </w:p>
    <w:sectPr w:rsidR="002A0B8E" w:rsidRPr="004D106B" w:rsidSect="00CB7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251C"/>
    <w:multiLevelType w:val="hybridMultilevel"/>
    <w:tmpl w:val="ACA26C0C"/>
    <w:lvl w:ilvl="0" w:tplc="1B54A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96B4476"/>
    <w:multiLevelType w:val="hybridMultilevel"/>
    <w:tmpl w:val="9268325C"/>
    <w:lvl w:ilvl="0" w:tplc="9922286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16CC7"/>
    <w:rsid w:val="0013718D"/>
    <w:rsid w:val="001373B5"/>
    <w:rsid w:val="00161120"/>
    <w:rsid w:val="00251735"/>
    <w:rsid w:val="002805A4"/>
    <w:rsid w:val="002A0B8E"/>
    <w:rsid w:val="002D7149"/>
    <w:rsid w:val="003207AE"/>
    <w:rsid w:val="00337A8A"/>
    <w:rsid w:val="00345637"/>
    <w:rsid w:val="00345893"/>
    <w:rsid w:val="00386187"/>
    <w:rsid w:val="00392D86"/>
    <w:rsid w:val="003963F9"/>
    <w:rsid w:val="003A64F3"/>
    <w:rsid w:val="003B7D2C"/>
    <w:rsid w:val="003E7DF4"/>
    <w:rsid w:val="003F7E5E"/>
    <w:rsid w:val="00427D12"/>
    <w:rsid w:val="00450B98"/>
    <w:rsid w:val="0046020A"/>
    <w:rsid w:val="004B2D8A"/>
    <w:rsid w:val="004D106B"/>
    <w:rsid w:val="00506368"/>
    <w:rsid w:val="0055737B"/>
    <w:rsid w:val="00560F3A"/>
    <w:rsid w:val="005A472A"/>
    <w:rsid w:val="005C5536"/>
    <w:rsid w:val="005E0206"/>
    <w:rsid w:val="005E4053"/>
    <w:rsid w:val="005F34AF"/>
    <w:rsid w:val="005F5D50"/>
    <w:rsid w:val="0063112A"/>
    <w:rsid w:val="006648E7"/>
    <w:rsid w:val="00692E2E"/>
    <w:rsid w:val="00714C44"/>
    <w:rsid w:val="00723218"/>
    <w:rsid w:val="007329B3"/>
    <w:rsid w:val="00761EC6"/>
    <w:rsid w:val="0076649C"/>
    <w:rsid w:val="007975DA"/>
    <w:rsid w:val="007C7F2E"/>
    <w:rsid w:val="007F4AD6"/>
    <w:rsid w:val="008107EB"/>
    <w:rsid w:val="0082007F"/>
    <w:rsid w:val="008450ED"/>
    <w:rsid w:val="00877104"/>
    <w:rsid w:val="008E7063"/>
    <w:rsid w:val="009111D2"/>
    <w:rsid w:val="00912E7B"/>
    <w:rsid w:val="00976FB0"/>
    <w:rsid w:val="00990DE4"/>
    <w:rsid w:val="00A0115D"/>
    <w:rsid w:val="00A301C8"/>
    <w:rsid w:val="00A40008"/>
    <w:rsid w:val="00B645E1"/>
    <w:rsid w:val="00B96C38"/>
    <w:rsid w:val="00BB27C4"/>
    <w:rsid w:val="00BF1EB6"/>
    <w:rsid w:val="00C15F62"/>
    <w:rsid w:val="00C16CC7"/>
    <w:rsid w:val="00C7476B"/>
    <w:rsid w:val="00CB76D5"/>
    <w:rsid w:val="00CE563F"/>
    <w:rsid w:val="00CF2FD0"/>
    <w:rsid w:val="00CF3994"/>
    <w:rsid w:val="00D1077B"/>
    <w:rsid w:val="00D21031"/>
    <w:rsid w:val="00D333B9"/>
    <w:rsid w:val="00D72D98"/>
    <w:rsid w:val="00DB23D8"/>
    <w:rsid w:val="00DD4606"/>
    <w:rsid w:val="00E94368"/>
    <w:rsid w:val="00EA5C36"/>
    <w:rsid w:val="00EA71A9"/>
    <w:rsid w:val="00F1082A"/>
    <w:rsid w:val="00F11BCF"/>
    <w:rsid w:val="00F43E67"/>
    <w:rsid w:val="00F55E77"/>
    <w:rsid w:val="00F567A2"/>
    <w:rsid w:val="00FA2662"/>
    <w:rsid w:val="00FF7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D5"/>
  </w:style>
  <w:style w:type="paragraph" w:styleId="Heading1">
    <w:name w:val="heading 1"/>
    <w:basedOn w:val="Normal"/>
    <w:link w:val="Heading1Char"/>
    <w:qFormat/>
    <w:rsid w:val="002A0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C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67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1031"/>
    <w:pPr>
      <w:ind w:left="720"/>
      <w:contextualSpacing/>
    </w:pPr>
  </w:style>
  <w:style w:type="paragraph" w:styleId="List2">
    <w:name w:val="List 2"/>
    <w:basedOn w:val="Normal"/>
    <w:rsid w:val="00CE563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rsid w:val="002A0B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1563</Words>
  <Characters>8915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В. Солдатов</dc:creator>
  <cp:lastModifiedBy>IA_HP</cp:lastModifiedBy>
  <cp:revision>3</cp:revision>
  <cp:lastPrinted>2014-11-27T11:07:00Z</cp:lastPrinted>
  <dcterms:created xsi:type="dcterms:W3CDTF">2015-07-24T10:16:00Z</dcterms:created>
  <dcterms:modified xsi:type="dcterms:W3CDTF">2015-07-24T10:16:00Z</dcterms:modified>
</cp:coreProperties>
</file>